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B6C" w:rsidRPr="00815CA1" w:rsidRDefault="00814B6C" w:rsidP="00814B6C">
      <w:pPr>
        <w:jc w:val="center"/>
        <w:rPr>
          <w:sz w:val="40"/>
          <w:szCs w:val="40"/>
          <w:lang w:val="sk-SK"/>
        </w:rPr>
      </w:pPr>
      <w:r>
        <w:rPr>
          <w:sz w:val="40"/>
          <w:szCs w:val="40"/>
          <w:lang w:val="sk-SK"/>
        </w:rPr>
        <w:t>28</w:t>
      </w:r>
      <w:r w:rsidRPr="00815CA1">
        <w:rPr>
          <w:sz w:val="40"/>
          <w:szCs w:val="40"/>
          <w:lang w:val="sk-SK"/>
        </w:rPr>
        <w:t xml:space="preserve">. </w:t>
      </w:r>
      <w:r>
        <w:rPr>
          <w:sz w:val="40"/>
          <w:szCs w:val="40"/>
          <w:lang w:val="sk-SK"/>
        </w:rPr>
        <w:t>mája</w:t>
      </w:r>
      <w:r w:rsidRPr="00815CA1">
        <w:rPr>
          <w:sz w:val="40"/>
          <w:szCs w:val="40"/>
          <w:lang w:val="sk-SK"/>
        </w:rPr>
        <w:t xml:space="preserve"> 201</w:t>
      </w:r>
      <w:r>
        <w:rPr>
          <w:sz w:val="40"/>
          <w:szCs w:val="40"/>
          <w:lang w:val="sk-SK"/>
        </w:rPr>
        <w:t>7</w:t>
      </w:r>
      <w:r w:rsidRPr="00815CA1">
        <w:rPr>
          <w:sz w:val="40"/>
          <w:szCs w:val="40"/>
          <w:lang w:val="sk-SK"/>
        </w:rPr>
        <w:t xml:space="preserve"> o 1</w:t>
      </w:r>
      <w:r>
        <w:rPr>
          <w:sz w:val="40"/>
          <w:szCs w:val="40"/>
          <w:lang w:val="sk-SK"/>
        </w:rPr>
        <w:t>7</w:t>
      </w:r>
      <w:r w:rsidRPr="00815CA1">
        <w:rPr>
          <w:sz w:val="40"/>
          <w:szCs w:val="40"/>
          <w:lang w:val="sk-SK"/>
        </w:rPr>
        <w:t>,00 hod.</w:t>
      </w:r>
    </w:p>
    <w:p w:rsidR="00814B6C" w:rsidRDefault="00814B6C" w:rsidP="00814B6C">
      <w:pPr>
        <w:jc w:val="center"/>
      </w:pPr>
      <w:r w:rsidRPr="00814B6C">
        <w:rPr>
          <w:noProof/>
          <w:lang w:val="sk-SK" w:eastAsia="sk-SK" w:bidi="ar-SA"/>
        </w:rPr>
        <w:drawing>
          <wp:inline distT="0" distB="0" distL="0" distR="0">
            <wp:extent cx="762000" cy="876300"/>
            <wp:effectExtent l="19050" t="0" r="0" b="0"/>
            <wp:docPr id="3" name="Obrázek 1" descr="brestovan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brestovany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sk-SK" w:eastAsia="sk-SK" w:bidi="ar-SA"/>
        </w:rPr>
        <w:t xml:space="preserve">   </w:t>
      </w:r>
      <w:r>
        <w:rPr>
          <w:noProof/>
          <w:lang w:val="sk-SK" w:eastAsia="sk-SK" w:bidi="ar-SA"/>
        </w:rPr>
        <w:drawing>
          <wp:inline distT="0" distB="0" distL="0" distR="0">
            <wp:extent cx="762000" cy="876300"/>
            <wp:effectExtent l="19050" t="0" r="0" b="0"/>
            <wp:docPr id="1" name="Obrázek 0" descr="siladic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siladice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:rsidR="00814B6C" w:rsidRDefault="00814B6C" w:rsidP="00814B6C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BRESTOVANY - SILADICE </w:t>
      </w:r>
    </w:p>
    <w:p w:rsidR="00814B6C" w:rsidRDefault="00814B6C" w:rsidP="00814B6C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>
        <w:rPr>
          <w:rFonts w:ascii="Times New Roman" w:hAnsi="Times New Roman"/>
          <w:sz w:val="28"/>
          <w:szCs w:val="28"/>
          <w:lang w:val="sk-SK"/>
        </w:rPr>
        <w:t>Vážení športoví priatelia,</w:t>
      </w:r>
    </w:p>
    <w:p w:rsidR="00814B6C" w:rsidRDefault="00814B6C" w:rsidP="00814B6C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>
        <w:rPr>
          <w:rFonts w:ascii="Times New Roman" w:hAnsi="Times New Roman"/>
          <w:sz w:val="28"/>
          <w:szCs w:val="28"/>
          <w:lang w:val="sk-SK"/>
        </w:rPr>
        <w:t xml:space="preserve">dovoľte mi, aby som vás v mene výboru Telovýchovnej jednoty Družstevník Siladice pozval na majstrovský futbalový zápas MEVASPORT Oblastných majstrovstiev na súperovom trávniku v jarnej časti ročníka 2016/2017. </w:t>
      </w:r>
    </w:p>
    <w:p w:rsidR="00814B6C" w:rsidRDefault="00814B6C" w:rsidP="00814B6C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>
        <w:rPr>
          <w:rFonts w:ascii="Times New Roman" w:hAnsi="Times New Roman"/>
          <w:sz w:val="28"/>
          <w:szCs w:val="28"/>
          <w:lang w:val="sk-SK"/>
        </w:rPr>
        <w:t xml:space="preserve">Naši hráči odchádzajú odohrať svoj zápas s TJ Družstevník Brestovany. </w:t>
      </w:r>
    </w:p>
    <w:p w:rsidR="00814B6C" w:rsidRDefault="00814B6C" w:rsidP="00814B6C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>
        <w:rPr>
          <w:rFonts w:ascii="Times New Roman" w:hAnsi="Times New Roman"/>
          <w:sz w:val="28"/>
          <w:szCs w:val="28"/>
          <w:lang w:val="sk-SK"/>
        </w:rPr>
        <w:t xml:space="preserve">V jesennej časti ročníka 2016/2017 sme sa s dnešným súperom stretli na domácom ihrisku dňa 30. októbra 2016, kde sme zvíťazili 7:0, keď za naše mužstvo sa trikrát presadil Martin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Laurinec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 a jedenkrát Michal Mesároš, Martin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Beránek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>, František Lančarič a</w:t>
      </w:r>
      <w:r w:rsidR="003C7FB0">
        <w:rPr>
          <w:rFonts w:ascii="Times New Roman" w:hAnsi="Times New Roman"/>
          <w:sz w:val="28"/>
          <w:szCs w:val="28"/>
          <w:lang w:val="sk-SK"/>
        </w:rPr>
        <w:t xml:space="preserve"> Ivan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Jakubec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>.</w:t>
      </w:r>
    </w:p>
    <w:p w:rsidR="00814B6C" w:rsidRPr="006C6C76" w:rsidRDefault="00814B6C" w:rsidP="00814B6C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 w:rsidRPr="006C6C76">
        <w:rPr>
          <w:rFonts w:ascii="Times New Roman" w:hAnsi="Times New Roman"/>
          <w:sz w:val="28"/>
          <w:szCs w:val="28"/>
          <w:lang w:val="sk-SK"/>
        </w:rPr>
        <w:t xml:space="preserve">V predošlom kole naši futbalisti zvíťazili na  domácom ihrisku </w:t>
      </w:r>
      <w:r>
        <w:rPr>
          <w:rFonts w:ascii="Times New Roman" w:hAnsi="Times New Roman"/>
          <w:sz w:val="28"/>
          <w:szCs w:val="28"/>
          <w:lang w:val="sk-SK"/>
        </w:rPr>
        <w:t>Cíferom</w:t>
      </w:r>
      <w:r w:rsidRPr="006C6C76">
        <w:rPr>
          <w:rFonts w:ascii="Times New Roman" w:hAnsi="Times New Roman"/>
          <w:sz w:val="28"/>
          <w:szCs w:val="28"/>
          <w:lang w:val="sk-SK"/>
        </w:rPr>
        <w:t xml:space="preserve">  </w:t>
      </w:r>
      <w:r>
        <w:rPr>
          <w:rFonts w:ascii="Times New Roman" w:hAnsi="Times New Roman"/>
          <w:sz w:val="28"/>
          <w:szCs w:val="28"/>
          <w:lang w:val="sk-SK"/>
        </w:rPr>
        <w:t>3</w:t>
      </w:r>
      <w:r w:rsidRPr="006C6C76">
        <w:rPr>
          <w:rFonts w:ascii="Times New Roman" w:hAnsi="Times New Roman"/>
          <w:sz w:val="28"/>
          <w:szCs w:val="28"/>
          <w:lang w:val="sk-SK"/>
        </w:rPr>
        <w:t>:</w:t>
      </w:r>
      <w:r>
        <w:rPr>
          <w:rFonts w:ascii="Times New Roman" w:hAnsi="Times New Roman"/>
          <w:sz w:val="28"/>
          <w:szCs w:val="28"/>
          <w:lang w:val="sk-SK"/>
        </w:rPr>
        <w:t>2</w:t>
      </w:r>
      <w:r w:rsidRPr="006C6C76">
        <w:rPr>
          <w:rFonts w:ascii="Times New Roman" w:hAnsi="Times New Roman"/>
          <w:sz w:val="28"/>
          <w:szCs w:val="28"/>
          <w:lang w:val="sk-SK"/>
        </w:rPr>
        <w:t xml:space="preserve">, keď strelcom našich </w:t>
      </w:r>
      <w:r>
        <w:rPr>
          <w:rFonts w:ascii="Times New Roman" w:hAnsi="Times New Roman"/>
          <w:sz w:val="28"/>
          <w:szCs w:val="28"/>
          <w:lang w:val="sk-SK"/>
        </w:rPr>
        <w:t xml:space="preserve">dvoch </w:t>
      </w:r>
      <w:r w:rsidRPr="006C6C76">
        <w:rPr>
          <w:rFonts w:ascii="Times New Roman" w:hAnsi="Times New Roman"/>
          <w:sz w:val="28"/>
          <w:szCs w:val="28"/>
          <w:lang w:val="sk-SK"/>
        </w:rPr>
        <w:t xml:space="preserve">gólov bol </w:t>
      </w:r>
      <w:r>
        <w:rPr>
          <w:rFonts w:ascii="Times New Roman" w:hAnsi="Times New Roman"/>
          <w:sz w:val="28"/>
          <w:szCs w:val="28"/>
          <w:lang w:val="sk-SK"/>
        </w:rPr>
        <w:t xml:space="preserve">Igor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Fančo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 a jeden pridal Martin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Beránek</w:t>
      </w:r>
      <w:proofErr w:type="spellEnd"/>
      <w:r w:rsidRPr="006C6C76">
        <w:rPr>
          <w:rFonts w:ascii="Times New Roman" w:hAnsi="Times New Roman"/>
          <w:sz w:val="28"/>
          <w:szCs w:val="28"/>
          <w:lang w:val="sk-SK"/>
        </w:rPr>
        <w:t>. Mužstvo z 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Brestován</w:t>
      </w:r>
      <w:proofErr w:type="spellEnd"/>
      <w:r w:rsidRPr="006C6C76">
        <w:rPr>
          <w:rFonts w:ascii="Times New Roman" w:hAnsi="Times New Roman"/>
          <w:sz w:val="28"/>
          <w:szCs w:val="28"/>
          <w:lang w:val="sk-SK"/>
        </w:rPr>
        <w:t xml:space="preserve"> hralo na ihrisku  v </w:t>
      </w:r>
      <w:r>
        <w:rPr>
          <w:rFonts w:ascii="Times New Roman" w:hAnsi="Times New Roman"/>
          <w:sz w:val="28"/>
          <w:szCs w:val="28"/>
          <w:lang w:val="sk-SK"/>
        </w:rPr>
        <w:t>Leopoldove</w:t>
      </w:r>
      <w:r w:rsidRPr="006C6C76">
        <w:rPr>
          <w:rFonts w:ascii="Times New Roman" w:hAnsi="Times New Roman"/>
          <w:sz w:val="28"/>
          <w:szCs w:val="28"/>
          <w:lang w:val="sk-SK"/>
        </w:rPr>
        <w:t xml:space="preserve">  a prehrali </w:t>
      </w:r>
      <w:r>
        <w:rPr>
          <w:rFonts w:ascii="Times New Roman" w:hAnsi="Times New Roman"/>
          <w:sz w:val="28"/>
          <w:szCs w:val="28"/>
          <w:lang w:val="sk-SK"/>
        </w:rPr>
        <w:t>4</w:t>
      </w:r>
      <w:r w:rsidRPr="006C6C76">
        <w:rPr>
          <w:rFonts w:ascii="Times New Roman" w:hAnsi="Times New Roman"/>
          <w:sz w:val="28"/>
          <w:szCs w:val="28"/>
          <w:lang w:val="sk-SK"/>
        </w:rPr>
        <w:t>:</w:t>
      </w:r>
      <w:r>
        <w:rPr>
          <w:rFonts w:ascii="Times New Roman" w:hAnsi="Times New Roman"/>
          <w:sz w:val="28"/>
          <w:szCs w:val="28"/>
          <w:lang w:val="sk-SK"/>
        </w:rPr>
        <w:t>0</w:t>
      </w:r>
      <w:r w:rsidRPr="006C6C76">
        <w:rPr>
          <w:rFonts w:ascii="Times New Roman" w:hAnsi="Times New Roman"/>
          <w:sz w:val="28"/>
          <w:szCs w:val="28"/>
          <w:lang w:val="sk-SK"/>
        </w:rPr>
        <w:t xml:space="preserve">. V súčasnej dobe sú naši futbalisti na </w:t>
      </w:r>
      <w:r w:rsidR="00916A1F">
        <w:rPr>
          <w:rFonts w:ascii="Times New Roman" w:hAnsi="Times New Roman"/>
          <w:sz w:val="28"/>
          <w:szCs w:val="28"/>
          <w:lang w:val="sk-SK"/>
        </w:rPr>
        <w:t>4</w:t>
      </w:r>
      <w:r w:rsidRPr="006C6C76">
        <w:rPr>
          <w:rFonts w:ascii="Times New Roman" w:hAnsi="Times New Roman"/>
          <w:sz w:val="28"/>
          <w:szCs w:val="28"/>
          <w:lang w:val="sk-SK"/>
        </w:rPr>
        <w:t xml:space="preserve">. mieste so ziskom </w:t>
      </w:r>
      <w:r>
        <w:rPr>
          <w:rFonts w:ascii="Times New Roman" w:hAnsi="Times New Roman"/>
          <w:sz w:val="28"/>
          <w:szCs w:val="28"/>
          <w:lang w:val="sk-SK"/>
        </w:rPr>
        <w:t>51</w:t>
      </w:r>
      <w:r w:rsidRPr="006C6C76">
        <w:rPr>
          <w:rFonts w:ascii="Times New Roman" w:hAnsi="Times New Roman"/>
          <w:sz w:val="28"/>
          <w:szCs w:val="28"/>
          <w:lang w:val="sk-SK"/>
        </w:rPr>
        <w:t xml:space="preserve"> bodov, náš súper je na 1</w:t>
      </w:r>
      <w:r>
        <w:rPr>
          <w:rFonts w:ascii="Times New Roman" w:hAnsi="Times New Roman"/>
          <w:sz w:val="28"/>
          <w:szCs w:val="28"/>
          <w:lang w:val="sk-SK"/>
        </w:rPr>
        <w:t>6</w:t>
      </w:r>
      <w:r w:rsidRPr="006C6C76">
        <w:rPr>
          <w:rFonts w:ascii="Times New Roman" w:hAnsi="Times New Roman"/>
          <w:sz w:val="28"/>
          <w:szCs w:val="28"/>
          <w:lang w:val="sk-SK"/>
        </w:rPr>
        <w:t xml:space="preserve">. mieste so ziskom </w:t>
      </w:r>
      <w:r>
        <w:rPr>
          <w:rFonts w:ascii="Times New Roman" w:hAnsi="Times New Roman"/>
          <w:sz w:val="28"/>
          <w:szCs w:val="28"/>
          <w:lang w:val="sk-SK"/>
        </w:rPr>
        <w:t>6</w:t>
      </w:r>
      <w:r w:rsidR="00026105">
        <w:rPr>
          <w:rFonts w:ascii="Times New Roman" w:hAnsi="Times New Roman"/>
          <w:sz w:val="28"/>
          <w:szCs w:val="28"/>
          <w:lang w:val="sk-SK"/>
        </w:rPr>
        <w:t xml:space="preserve"> </w:t>
      </w:r>
      <w:r w:rsidRPr="006C6C76">
        <w:rPr>
          <w:rFonts w:ascii="Times New Roman" w:hAnsi="Times New Roman"/>
          <w:sz w:val="28"/>
          <w:szCs w:val="28"/>
          <w:lang w:val="sk-SK"/>
        </w:rPr>
        <w:t xml:space="preserve">bodov. </w:t>
      </w:r>
    </w:p>
    <w:p w:rsidR="00814B6C" w:rsidRPr="00D04847" w:rsidRDefault="00814B6C" w:rsidP="00814B6C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>
        <w:rPr>
          <w:rFonts w:ascii="Times New Roman" w:hAnsi="Times New Roman"/>
          <w:sz w:val="28"/>
          <w:szCs w:val="28"/>
          <w:lang w:val="sk-SK"/>
        </w:rPr>
        <w:t xml:space="preserve">Žiaci FC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Horses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 v nedeľu 28. mája 2017 o 15,00 hod. odohrajú svoj zápas s Cíferom na súperovom ihrisku, taktiež dorast FC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Horses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 v sobotu 27. mája 2017 o 17,00 hod. odohrá svoje stretnutie na súperovom ihrisku v Ostrove. Prípravka v nedeľu 28. mája 2017 o 13,00 hod. odohrá svoje stretnutie na súperovom ihrisku s Bučanmi.</w:t>
      </w:r>
    </w:p>
    <w:p w:rsidR="00814B6C" w:rsidRDefault="00814B6C" w:rsidP="00814B6C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>
        <w:rPr>
          <w:rFonts w:ascii="Times New Roman" w:hAnsi="Times New Roman"/>
          <w:sz w:val="28"/>
          <w:szCs w:val="28"/>
          <w:lang w:val="sk-SK"/>
        </w:rPr>
        <w:t>Naši muži nastúpia pravdepodobne v tejto zostave :</w:t>
      </w:r>
    </w:p>
    <w:p w:rsidR="00814B6C" w:rsidRDefault="00814B6C" w:rsidP="00814B6C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proofErr w:type="spellStart"/>
      <w:r>
        <w:rPr>
          <w:rFonts w:ascii="Times New Roman" w:hAnsi="Times New Roman"/>
          <w:sz w:val="28"/>
          <w:szCs w:val="28"/>
          <w:lang w:val="sk-SK"/>
        </w:rPr>
        <w:t>Dúcky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, Lančarič Ľ.,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Fančo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 I.,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Rau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, Varga,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Sekereš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 O.,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Laurinec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, Mesároš,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Beránek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, </w:t>
      </w:r>
      <w:proofErr w:type="spellStart"/>
      <w:r w:rsidR="00026105">
        <w:rPr>
          <w:rFonts w:ascii="Times New Roman" w:hAnsi="Times New Roman"/>
          <w:sz w:val="28"/>
          <w:szCs w:val="28"/>
          <w:lang w:val="sk-SK"/>
        </w:rPr>
        <w:t>Ertl</w:t>
      </w:r>
      <w:proofErr w:type="spellEnd"/>
      <w:r w:rsidR="00026105">
        <w:rPr>
          <w:rFonts w:ascii="Times New Roman" w:hAnsi="Times New Roman"/>
          <w:sz w:val="28"/>
          <w:szCs w:val="28"/>
          <w:lang w:val="sk-SK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Fančo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 B. Na striedanie sú pripravení Trnovec, </w:t>
      </w:r>
      <w:proofErr w:type="spellStart"/>
      <w:r w:rsidR="00026105">
        <w:rPr>
          <w:rFonts w:ascii="Times New Roman" w:hAnsi="Times New Roman"/>
          <w:sz w:val="28"/>
          <w:szCs w:val="28"/>
          <w:lang w:val="sk-SK"/>
        </w:rPr>
        <w:t>Jakubec</w:t>
      </w:r>
      <w:proofErr w:type="spellEnd"/>
      <w:r w:rsidR="00026105">
        <w:rPr>
          <w:rFonts w:ascii="Times New Roman" w:hAnsi="Times New Roman"/>
          <w:sz w:val="28"/>
          <w:szCs w:val="28"/>
          <w:lang w:val="sk-SK"/>
        </w:rPr>
        <w:t xml:space="preserve">, </w:t>
      </w:r>
      <w:r>
        <w:rPr>
          <w:rFonts w:ascii="Times New Roman" w:hAnsi="Times New Roman"/>
          <w:sz w:val="28"/>
          <w:szCs w:val="28"/>
          <w:lang w:val="sk-SK"/>
        </w:rPr>
        <w:t xml:space="preserve">Lopúch,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Sekereš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 J., Lančarič M.,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Neštický</w:t>
      </w:r>
      <w:proofErr w:type="spellEnd"/>
      <w:r w:rsidRPr="003C0E29">
        <w:rPr>
          <w:rFonts w:ascii="Times New Roman" w:hAnsi="Times New Roman"/>
          <w:sz w:val="28"/>
          <w:szCs w:val="28"/>
          <w:lang w:val="sk-SK"/>
        </w:rPr>
        <w:t xml:space="preserve"> </w:t>
      </w:r>
      <w:r>
        <w:rPr>
          <w:rFonts w:ascii="Times New Roman" w:hAnsi="Times New Roman"/>
          <w:sz w:val="28"/>
          <w:szCs w:val="28"/>
          <w:lang w:val="sk-SK"/>
        </w:rPr>
        <w:t xml:space="preserve">a Lančarič F. Tréner mužstva je Daniel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Rau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>. Za neoprávnený štart za Žlkovce má Horváth zastavenú činnosť na 2 mesiace.</w:t>
      </w:r>
    </w:p>
    <w:p w:rsidR="00814B6C" w:rsidRDefault="00814B6C" w:rsidP="00814B6C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>
        <w:rPr>
          <w:rFonts w:ascii="Times New Roman" w:hAnsi="Times New Roman"/>
          <w:sz w:val="28"/>
          <w:szCs w:val="28"/>
          <w:lang w:val="sk-SK"/>
        </w:rPr>
        <w:t xml:space="preserve">Zápas povedie ako hlavný rozhodca pán </w:t>
      </w:r>
      <w:r w:rsidR="00026105">
        <w:rPr>
          <w:rFonts w:ascii="Times New Roman" w:hAnsi="Times New Roman"/>
          <w:b/>
          <w:sz w:val="28"/>
          <w:szCs w:val="28"/>
          <w:lang w:val="sk-SK"/>
        </w:rPr>
        <w:t>Mucha P.</w:t>
      </w:r>
    </w:p>
    <w:p w:rsidR="00814B6C" w:rsidRDefault="00814B6C" w:rsidP="00814B6C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val="sk-SK"/>
        </w:rPr>
      </w:pPr>
      <w:r>
        <w:rPr>
          <w:rFonts w:ascii="Times New Roman" w:hAnsi="Times New Roman"/>
          <w:sz w:val="28"/>
          <w:szCs w:val="28"/>
          <w:lang w:val="sk-SK"/>
        </w:rPr>
        <w:t xml:space="preserve">Na čiarach mu asistuje pán </w:t>
      </w:r>
      <w:r w:rsidR="00026105">
        <w:rPr>
          <w:rFonts w:ascii="Times New Roman" w:hAnsi="Times New Roman"/>
          <w:b/>
          <w:sz w:val="28"/>
          <w:szCs w:val="28"/>
          <w:lang w:val="sk-SK"/>
        </w:rPr>
        <w:t>Mucha J.</w:t>
      </w:r>
      <w:r>
        <w:rPr>
          <w:rFonts w:ascii="Times New Roman" w:hAnsi="Times New Roman"/>
          <w:b/>
          <w:sz w:val="28"/>
          <w:szCs w:val="28"/>
          <w:lang w:val="sk-SK"/>
        </w:rPr>
        <w:t xml:space="preserve"> </w:t>
      </w:r>
      <w:r w:rsidRPr="000941F5">
        <w:rPr>
          <w:rFonts w:ascii="Times New Roman" w:hAnsi="Times New Roman"/>
          <w:sz w:val="28"/>
          <w:szCs w:val="28"/>
          <w:lang w:val="sk-SK"/>
        </w:rPr>
        <w:t>a pán</w:t>
      </w:r>
      <w:r>
        <w:rPr>
          <w:rFonts w:ascii="Times New Roman" w:hAnsi="Times New Roman"/>
          <w:b/>
          <w:sz w:val="28"/>
          <w:szCs w:val="28"/>
          <w:lang w:val="sk-SK"/>
        </w:rPr>
        <w:t xml:space="preserve"> </w:t>
      </w:r>
      <w:proofErr w:type="spellStart"/>
      <w:r w:rsidR="00026105">
        <w:rPr>
          <w:rFonts w:ascii="Times New Roman" w:hAnsi="Times New Roman"/>
          <w:b/>
          <w:sz w:val="28"/>
          <w:szCs w:val="28"/>
          <w:lang w:val="sk-SK"/>
        </w:rPr>
        <w:t>Čief</w:t>
      </w:r>
      <w:proofErr w:type="spellEnd"/>
    </w:p>
    <w:p w:rsidR="00814B6C" w:rsidRDefault="00814B6C" w:rsidP="00814B6C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>
        <w:rPr>
          <w:rFonts w:ascii="Times New Roman" w:hAnsi="Times New Roman"/>
          <w:sz w:val="28"/>
          <w:szCs w:val="28"/>
          <w:lang w:val="sk-SK"/>
        </w:rPr>
        <w:t xml:space="preserve">Prajeme vám príjemný športový zážitok v duchu fair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play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>.</w:t>
      </w:r>
    </w:p>
    <w:p w:rsidR="00814B6C" w:rsidRDefault="00814B6C" w:rsidP="00814B6C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</w:p>
    <w:p w:rsidR="00814B6C" w:rsidRDefault="00814B6C" w:rsidP="00814B6C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>
        <w:rPr>
          <w:rFonts w:ascii="Times New Roman" w:hAnsi="Times New Roman"/>
          <w:sz w:val="28"/>
          <w:szCs w:val="28"/>
          <w:lang w:val="sk-SK"/>
        </w:rPr>
        <w:t>Pre prehľad uvádzame tabuľku prvého mužstva:</w:t>
      </w:r>
    </w:p>
    <w:p w:rsidR="00916A1F" w:rsidRPr="00916A1F" w:rsidRDefault="00916A1F" w:rsidP="00916A1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sk-SK" w:eastAsia="sk-SK" w:bidi="ar-SA"/>
        </w:rPr>
      </w:pPr>
      <w:r w:rsidRPr="00916A1F">
        <w:rPr>
          <w:rFonts w:ascii="Times New Roman" w:eastAsia="Times New Roman" w:hAnsi="Times New Roman" w:cs="Times New Roman"/>
          <w:b/>
          <w:bCs/>
          <w:sz w:val="36"/>
          <w:szCs w:val="36"/>
          <w:lang w:val="sk-SK" w:eastAsia="sk-SK" w:bidi="ar-SA"/>
        </w:rPr>
        <w:t>Tabuľka oblastných majstrovstiev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5"/>
        <w:gridCol w:w="3080"/>
        <w:gridCol w:w="405"/>
        <w:gridCol w:w="405"/>
        <w:gridCol w:w="405"/>
        <w:gridCol w:w="405"/>
        <w:gridCol w:w="420"/>
        <w:gridCol w:w="127"/>
        <w:gridCol w:w="420"/>
        <w:gridCol w:w="630"/>
        <w:gridCol w:w="570"/>
      </w:tblGrid>
      <w:tr w:rsidR="00916A1F" w:rsidRPr="00916A1F" w:rsidTr="00916A1F">
        <w:trPr>
          <w:tblHeader/>
          <w:tblCellSpacing w:w="15" w:type="dxa"/>
        </w:trPr>
        <w:tc>
          <w:tcPr>
            <w:tcW w:w="450" w:type="dxa"/>
            <w:vAlign w:val="center"/>
            <w:hideMark/>
          </w:tcPr>
          <w:p w:rsidR="00916A1F" w:rsidRPr="00916A1F" w:rsidRDefault="00916A1F" w:rsidP="00916A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16A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sk-SK" w:bidi="ar-SA"/>
              </w:rPr>
              <w:t>por.</w:t>
            </w:r>
          </w:p>
        </w:tc>
        <w:tc>
          <w:tcPr>
            <w:tcW w:w="0" w:type="auto"/>
            <w:vAlign w:val="center"/>
            <w:hideMark/>
          </w:tcPr>
          <w:p w:rsidR="00916A1F" w:rsidRPr="00916A1F" w:rsidRDefault="00916A1F" w:rsidP="00916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16A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sk-SK" w:bidi="ar-SA"/>
              </w:rPr>
              <w:t>klub</w:t>
            </w:r>
          </w:p>
        </w:tc>
        <w:tc>
          <w:tcPr>
            <w:tcW w:w="375" w:type="dxa"/>
            <w:vAlign w:val="center"/>
            <w:hideMark/>
          </w:tcPr>
          <w:p w:rsidR="00916A1F" w:rsidRPr="00916A1F" w:rsidRDefault="00916A1F" w:rsidP="00916A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16A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sk-SK" w:bidi="ar-SA"/>
              </w:rPr>
              <w:t>z</w:t>
            </w:r>
          </w:p>
        </w:tc>
        <w:tc>
          <w:tcPr>
            <w:tcW w:w="375" w:type="dxa"/>
            <w:vAlign w:val="center"/>
            <w:hideMark/>
          </w:tcPr>
          <w:p w:rsidR="00916A1F" w:rsidRPr="00916A1F" w:rsidRDefault="00916A1F" w:rsidP="00916A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16A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sk-SK" w:bidi="ar-SA"/>
              </w:rPr>
              <w:t>1</w:t>
            </w:r>
          </w:p>
        </w:tc>
        <w:tc>
          <w:tcPr>
            <w:tcW w:w="375" w:type="dxa"/>
            <w:vAlign w:val="center"/>
            <w:hideMark/>
          </w:tcPr>
          <w:p w:rsidR="00916A1F" w:rsidRPr="00916A1F" w:rsidRDefault="00916A1F" w:rsidP="00916A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16A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sk-SK" w:bidi="ar-SA"/>
              </w:rPr>
              <w:t>x</w:t>
            </w:r>
          </w:p>
        </w:tc>
        <w:tc>
          <w:tcPr>
            <w:tcW w:w="375" w:type="dxa"/>
            <w:vAlign w:val="center"/>
            <w:hideMark/>
          </w:tcPr>
          <w:p w:rsidR="00916A1F" w:rsidRPr="00916A1F" w:rsidRDefault="00916A1F" w:rsidP="00916A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16A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sk-SK" w:bidi="ar-SA"/>
              </w:rPr>
              <w:t>2</w:t>
            </w:r>
          </w:p>
        </w:tc>
        <w:tc>
          <w:tcPr>
            <w:tcW w:w="825" w:type="dxa"/>
            <w:gridSpan w:val="3"/>
            <w:vAlign w:val="center"/>
            <w:hideMark/>
          </w:tcPr>
          <w:p w:rsidR="00916A1F" w:rsidRPr="00916A1F" w:rsidRDefault="00916A1F" w:rsidP="00916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16A1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  <w:r w:rsidRPr="00916A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sk-SK" w:bidi="ar-SA"/>
              </w:rPr>
              <w:t>skóre</w:t>
            </w:r>
          </w:p>
        </w:tc>
        <w:tc>
          <w:tcPr>
            <w:tcW w:w="600" w:type="dxa"/>
            <w:vAlign w:val="center"/>
            <w:hideMark/>
          </w:tcPr>
          <w:p w:rsidR="00916A1F" w:rsidRPr="00916A1F" w:rsidRDefault="00916A1F" w:rsidP="00916A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16A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sk-SK" w:bidi="ar-SA"/>
              </w:rPr>
              <w:t>body</w:t>
            </w:r>
          </w:p>
        </w:tc>
        <w:tc>
          <w:tcPr>
            <w:tcW w:w="525" w:type="dxa"/>
            <w:vAlign w:val="center"/>
            <w:hideMark/>
          </w:tcPr>
          <w:p w:rsidR="00916A1F" w:rsidRPr="00916A1F" w:rsidRDefault="00916A1F" w:rsidP="00916A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916A1F" w:rsidRPr="00916A1F" w:rsidTr="00916A1F">
        <w:trPr>
          <w:tblCellSpacing w:w="15" w:type="dxa"/>
        </w:trPr>
        <w:tc>
          <w:tcPr>
            <w:tcW w:w="0" w:type="auto"/>
            <w:hideMark/>
          </w:tcPr>
          <w:p w:rsidR="00916A1F" w:rsidRPr="00916A1F" w:rsidRDefault="00916A1F" w:rsidP="00916A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16A1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1. </w:t>
            </w:r>
          </w:p>
        </w:tc>
        <w:tc>
          <w:tcPr>
            <w:tcW w:w="0" w:type="auto"/>
            <w:vAlign w:val="center"/>
            <w:hideMark/>
          </w:tcPr>
          <w:p w:rsidR="00916A1F" w:rsidRPr="00916A1F" w:rsidRDefault="00916A1F" w:rsidP="00916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16A1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TJ Družstevník Horná Krupá</w:t>
            </w:r>
          </w:p>
        </w:tc>
        <w:tc>
          <w:tcPr>
            <w:tcW w:w="0" w:type="auto"/>
            <w:vAlign w:val="center"/>
            <w:hideMark/>
          </w:tcPr>
          <w:p w:rsidR="00916A1F" w:rsidRPr="00916A1F" w:rsidRDefault="00916A1F" w:rsidP="00916A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16A1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916A1F" w:rsidRPr="00916A1F" w:rsidRDefault="00916A1F" w:rsidP="00916A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16A1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916A1F" w:rsidRPr="00916A1F" w:rsidRDefault="00916A1F" w:rsidP="00916A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16A1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16A1F" w:rsidRPr="00916A1F" w:rsidRDefault="00916A1F" w:rsidP="00916A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16A1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16A1F" w:rsidRPr="00916A1F" w:rsidRDefault="00916A1F" w:rsidP="00916A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16A1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 68</w:t>
            </w:r>
          </w:p>
        </w:tc>
        <w:tc>
          <w:tcPr>
            <w:tcW w:w="0" w:type="auto"/>
            <w:vAlign w:val="center"/>
            <w:hideMark/>
          </w:tcPr>
          <w:p w:rsidR="00916A1F" w:rsidRPr="00916A1F" w:rsidRDefault="00916A1F" w:rsidP="00916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16A1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916A1F" w:rsidRPr="00916A1F" w:rsidRDefault="00916A1F" w:rsidP="00916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16A1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916A1F" w:rsidRPr="00916A1F" w:rsidRDefault="00916A1F" w:rsidP="00916A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16A1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916A1F" w:rsidRPr="00916A1F" w:rsidRDefault="00916A1F" w:rsidP="00916A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916A1F" w:rsidRPr="00916A1F" w:rsidTr="00916A1F">
        <w:trPr>
          <w:tblCellSpacing w:w="15" w:type="dxa"/>
        </w:trPr>
        <w:tc>
          <w:tcPr>
            <w:tcW w:w="0" w:type="auto"/>
            <w:hideMark/>
          </w:tcPr>
          <w:p w:rsidR="00916A1F" w:rsidRPr="00916A1F" w:rsidRDefault="00916A1F" w:rsidP="00916A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16A1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2. </w:t>
            </w:r>
          </w:p>
        </w:tc>
        <w:tc>
          <w:tcPr>
            <w:tcW w:w="0" w:type="auto"/>
            <w:vAlign w:val="center"/>
            <w:hideMark/>
          </w:tcPr>
          <w:p w:rsidR="00916A1F" w:rsidRPr="00916A1F" w:rsidRDefault="00916A1F" w:rsidP="00916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16A1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OŠK Zavar</w:t>
            </w:r>
          </w:p>
        </w:tc>
        <w:tc>
          <w:tcPr>
            <w:tcW w:w="0" w:type="auto"/>
            <w:vAlign w:val="center"/>
            <w:hideMark/>
          </w:tcPr>
          <w:p w:rsidR="00916A1F" w:rsidRPr="00916A1F" w:rsidRDefault="00916A1F" w:rsidP="00916A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16A1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916A1F" w:rsidRPr="00916A1F" w:rsidRDefault="00916A1F" w:rsidP="00916A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16A1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916A1F" w:rsidRPr="00916A1F" w:rsidRDefault="00916A1F" w:rsidP="00916A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16A1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16A1F" w:rsidRPr="00916A1F" w:rsidRDefault="00916A1F" w:rsidP="00916A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16A1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16A1F" w:rsidRPr="00916A1F" w:rsidRDefault="00916A1F" w:rsidP="00916A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16A1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 73</w:t>
            </w:r>
          </w:p>
        </w:tc>
        <w:tc>
          <w:tcPr>
            <w:tcW w:w="0" w:type="auto"/>
            <w:vAlign w:val="center"/>
            <w:hideMark/>
          </w:tcPr>
          <w:p w:rsidR="00916A1F" w:rsidRPr="00916A1F" w:rsidRDefault="00916A1F" w:rsidP="00916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16A1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916A1F" w:rsidRPr="00916A1F" w:rsidRDefault="00916A1F" w:rsidP="00916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16A1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916A1F" w:rsidRPr="00916A1F" w:rsidRDefault="00916A1F" w:rsidP="00916A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16A1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916A1F" w:rsidRPr="00916A1F" w:rsidRDefault="00916A1F" w:rsidP="00916A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916A1F" w:rsidRPr="00916A1F" w:rsidTr="00916A1F">
        <w:trPr>
          <w:tblCellSpacing w:w="15" w:type="dxa"/>
        </w:trPr>
        <w:tc>
          <w:tcPr>
            <w:tcW w:w="0" w:type="auto"/>
            <w:hideMark/>
          </w:tcPr>
          <w:p w:rsidR="00916A1F" w:rsidRPr="00916A1F" w:rsidRDefault="00916A1F" w:rsidP="00916A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16A1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3. </w:t>
            </w:r>
          </w:p>
        </w:tc>
        <w:tc>
          <w:tcPr>
            <w:tcW w:w="0" w:type="auto"/>
            <w:vAlign w:val="center"/>
            <w:hideMark/>
          </w:tcPr>
          <w:p w:rsidR="00916A1F" w:rsidRPr="00916A1F" w:rsidRDefault="00916A1F" w:rsidP="00916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16A1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TJ Družstevník Voderady</w:t>
            </w:r>
          </w:p>
        </w:tc>
        <w:tc>
          <w:tcPr>
            <w:tcW w:w="0" w:type="auto"/>
            <w:vAlign w:val="center"/>
            <w:hideMark/>
          </w:tcPr>
          <w:p w:rsidR="00916A1F" w:rsidRPr="00916A1F" w:rsidRDefault="00916A1F" w:rsidP="00916A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16A1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916A1F" w:rsidRPr="00916A1F" w:rsidRDefault="00916A1F" w:rsidP="00916A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16A1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916A1F" w:rsidRPr="00916A1F" w:rsidRDefault="00916A1F" w:rsidP="00916A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16A1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16A1F" w:rsidRPr="00916A1F" w:rsidRDefault="00916A1F" w:rsidP="00916A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16A1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16A1F" w:rsidRPr="00916A1F" w:rsidRDefault="00916A1F" w:rsidP="00916A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16A1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 57</w:t>
            </w:r>
          </w:p>
        </w:tc>
        <w:tc>
          <w:tcPr>
            <w:tcW w:w="0" w:type="auto"/>
            <w:vAlign w:val="center"/>
            <w:hideMark/>
          </w:tcPr>
          <w:p w:rsidR="00916A1F" w:rsidRPr="00916A1F" w:rsidRDefault="00916A1F" w:rsidP="00916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16A1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916A1F" w:rsidRPr="00916A1F" w:rsidRDefault="00916A1F" w:rsidP="00916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16A1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916A1F" w:rsidRPr="00916A1F" w:rsidRDefault="00916A1F" w:rsidP="00916A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16A1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916A1F" w:rsidRPr="00916A1F" w:rsidRDefault="00916A1F" w:rsidP="00916A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916A1F" w:rsidRPr="00916A1F" w:rsidTr="00916A1F">
        <w:trPr>
          <w:tblCellSpacing w:w="15" w:type="dxa"/>
        </w:trPr>
        <w:tc>
          <w:tcPr>
            <w:tcW w:w="0" w:type="auto"/>
            <w:hideMark/>
          </w:tcPr>
          <w:p w:rsidR="00916A1F" w:rsidRPr="00916A1F" w:rsidRDefault="00916A1F" w:rsidP="00916A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</w:pPr>
            <w:r w:rsidRPr="00916A1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  <w:t>4. </w:t>
            </w:r>
          </w:p>
        </w:tc>
        <w:tc>
          <w:tcPr>
            <w:tcW w:w="0" w:type="auto"/>
            <w:vAlign w:val="center"/>
            <w:hideMark/>
          </w:tcPr>
          <w:p w:rsidR="00916A1F" w:rsidRPr="00916A1F" w:rsidRDefault="00916A1F" w:rsidP="00916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</w:pPr>
            <w:r w:rsidRPr="00916A1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  <w:t>TJ Družstevník Siladice</w:t>
            </w:r>
          </w:p>
        </w:tc>
        <w:tc>
          <w:tcPr>
            <w:tcW w:w="0" w:type="auto"/>
            <w:vAlign w:val="center"/>
            <w:hideMark/>
          </w:tcPr>
          <w:p w:rsidR="00916A1F" w:rsidRPr="00916A1F" w:rsidRDefault="00916A1F" w:rsidP="00916A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</w:pPr>
            <w:r w:rsidRPr="00916A1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916A1F" w:rsidRPr="00916A1F" w:rsidRDefault="00916A1F" w:rsidP="00916A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</w:pPr>
            <w:r w:rsidRPr="00916A1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916A1F" w:rsidRPr="00916A1F" w:rsidRDefault="00916A1F" w:rsidP="00916A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</w:pPr>
            <w:r w:rsidRPr="00916A1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16A1F" w:rsidRPr="00916A1F" w:rsidRDefault="00916A1F" w:rsidP="00916A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</w:pPr>
            <w:r w:rsidRPr="00916A1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16A1F" w:rsidRPr="00916A1F" w:rsidRDefault="00916A1F" w:rsidP="00916A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</w:pPr>
            <w:r w:rsidRPr="00916A1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  <w:t>  77</w:t>
            </w:r>
          </w:p>
        </w:tc>
        <w:tc>
          <w:tcPr>
            <w:tcW w:w="0" w:type="auto"/>
            <w:vAlign w:val="center"/>
            <w:hideMark/>
          </w:tcPr>
          <w:p w:rsidR="00916A1F" w:rsidRPr="00916A1F" w:rsidRDefault="00916A1F" w:rsidP="00916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</w:pPr>
            <w:r w:rsidRPr="00916A1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916A1F" w:rsidRPr="00916A1F" w:rsidRDefault="00916A1F" w:rsidP="00916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</w:pPr>
            <w:r w:rsidRPr="00916A1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916A1F" w:rsidRPr="00916A1F" w:rsidRDefault="00916A1F" w:rsidP="00916A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</w:pPr>
            <w:r w:rsidRPr="00916A1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:rsidR="00916A1F" w:rsidRPr="00916A1F" w:rsidRDefault="00916A1F" w:rsidP="00916A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916A1F" w:rsidRPr="00916A1F" w:rsidTr="00916A1F">
        <w:trPr>
          <w:tblCellSpacing w:w="15" w:type="dxa"/>
        </w:trPr>
        <w:tc>
          <w:tcPr>
            <w:tcW w:w="0" w:type="auto"/>
            <w:hideMark/>
          </w:tcPr>
          <w:p w:rsidR="00916A1F" w:rsidRPr="00916A1F" w:rsidRDefault="00916A1F" w:rsidP="00916A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16A1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5. </w:t>
            </w:r>
          </w:p>
        </w:tc>
        <w:tc>
          <w:tcPr>
            <w:tcW w:w="0" w:type="auto"/>
            <w:vAlign w:val="center"/>
            <w:hideMark/>
          </w:tcPr>
          <w:p w:rsidR="00916A1F" w:rsidRPr="00916A1F" w:rsidRDefault="00916A1F" w:rsidP="00916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16A1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ŠK Cífer 1929</w:t>
            </w:r>
          </w:p>
        </w:tc>
        <w:tc>
          <w:tcPr>
            <w:tcW w:w="0" w:type="auto"/>
            <w:vAlign w:val="center"/>
            <w:hideMark/>
          </w:tcPr>
          <w:p w:rsidR="00916A1F" w:rsidRPr="00916A1F" w:rsidRDefault="00916A1F" w:rsidP="00916A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16A1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916A1F" w:rsidRPr="00916A1F" w:rsidRDefault="00916A1F" w:rsidP="00916A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16A1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916A1F" w:rsidRPr="00916A1F" w:rsidRDefault="00916A1F" w:rsidP="00916A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16A1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16A1F" w:rsidRPr="00916A1F" w:rsidRDefault="00916A1F" w:rsidP="00916A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16A1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16A1F" w:rsidRPr="00916A1F" w:rsidRDefault="00916A1F" w:rsidP="00916A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16A1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 49</w:t>
            </w:r>
          </w:p>
        </w:tc>
        <w:tc>
          <w:tcPr>
            <w:tcW w:w="0" w:type="auto"/>
            <w:vAlign w:val="center"/>
            <w:hideMark/>
          </w:tcPr>
          <w:p w:rsidR="00916A1F" w:rsidRPr="00916A1F" w:rsidRDefault="00916A1F" w:rsidP="00916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16A1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916A1F" w:rsidRPr="00916A1F" w:rsidRDefault="00916A1F" w:rsidP="00916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16A1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916A1F" w:rsidRPr="00916A1F" w:rsidRDefault="00916A1F" w:rsidP="00916A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16A1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916A1F" w:rsidRPr="00916A1F" w:rsidRDefault="00916A1F" w:rsidP="00916A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916A1F" w:rsidRPr="00916A1F" w:rsidTr="00916A1F">
        <w:trPr>
          <w:tblCellSpacing w:w="15" w:type="dxa"/>
        </w:trPr>
        <w:tc>
          <w:tcPr>
            <w:tcW w:w="0" w:type="auto"/>
            <w:hideMark/>
          </w:tcPr>
          <w:p w:rsidR="00916A1F" w:rsidRPr="00916A1F" w:rsidRDefault="00916A1F" w:rsidP="00916A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16A1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6. </w:t>
            </w:r>
          </w:p>
        </w:tc>
        <w:tc>
          <w:tcPr>
            <w:tcW w:w="0" w:type="auto"/>
            <w:vAlign w:val="center"/>
            <w:hideMark/>
          </w:tcPr>
          <w:p w:rsidR="00916A1F" w:rsidRPr="00916A1F" w:rsidRDefault="00916A1F" w:rsidP="00916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16A1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OFK Majcichov</w:t>
            </w:r>
          </w:p>
        </w:tc>
        <w:tc>
          <w:tcPr>
            <w:tcW w:w="0" w:type="auto"/>
            <w:vAlign w:val="center"/>
            <w:hideMark/>
          </w:tcPr>
          <w:p w:rsidR="00916A1F" w:rsidRPr="00916A1F" w:rsidRDefault="00916A1F" w:rsidP="00916A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16A1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916A1F" w:rsidRPr="00916A1F" w:rsidRDefault="00916A1F" w:rsidP="00916A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16A1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916A1F" w:rsidRPr="00916A1F" w:rsidRDefault="00916A1F" w:rsidP="00916A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16A1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16A1F" w:rsidRPr="00916A1F" w:rsidRDefault="00916A1F" w:rsidP="00916A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16A1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16A1F" w:rsidRPr="00916A1F" w:rsidRDefault="00916A1F" w:rsidP="00916A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16A1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 40</w:t>
            </w:r>
          </w:p>
        </w:tc>
        <w:tc>
          <w:tcPr>
            <w:tcW w:w="0" w:type="auto"/>
            <w:vAlign w:val="center"/>
            <w:hideMark/>
          </w:tcPr>
          <w:p w:rsidR="00916A1F" w:rsidRPr="00916A1F" w:rsidRDefault="00916A1F" w:rsidP="00916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16A1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916A1F" w:rsidRPr="00916A1F" w:rsidRDefault="00916A1F" w:rsidP="00916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16A1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916A1F" w:rsidRPr="00916A1F" w:rsidRDefault="00916A1F" w:rsidP="00916A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16A1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916A1F" w:rsidRPr="00916A1F" w:rsidRDefault="00916A1F" w:rsidP="00916A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916A1F" w:rsidRPr="00916A1F" w:rsidTr="00916A1F">
        <w:trPr>
          <w:tblCellSpacing w:w="15" w:type="dxa"/>
        </w:trPr>
        <w:tc>
          <w:tcPr>
            <w:tcW w:w="0" w:type="auto"/>
            <w:hideMark/>
          </w:tcPr>
          <w:p w:rsidR="00916A1F" w:rsidRPr="00916A1F" w:rsidRDefault="00916A1F" w:rsidP="00916A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16A1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7. </w:t>
            </w:r>
          </w:p>
        </w:tc>
        <w:tc>
          <w:tcPr>
            <w:tcW w:w="0" w:type="auto"/>
            <w:vAlign w:val="center"/>
            <w:hideMark/>
          </w:tcPr>
          <w:p w:rsidR="00916A1F" w:rsidRPr="00916A1F" w:rsidRDefault="00916A1F" w:rsidP="00916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16A1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OŠK Dolná Krupá</w:t>
            </w:r>
          </w:p>
        </w:tc>
        <w:tc>
          <w:tcPr>
            <w:tcW w:w="0" w:type="auto"/>
            <w:vAlign w:val="center"/>
            <w:hideMark/>
          </w:tcPr>
          <w:p w:rsidR="00916A1F" w:rsidRPr="00916A1F" w:rsidRDefault="00916A1F" w:rsidP="00916A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16A1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916A1F" w:rsidRPr="00916A1F" w:rsidRDefault="00916A1F" w:rsidP="00916A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16A1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916A1F" w:rsidRPr="00916A1F" w:rsidRDefault="00916A1F" w:rsidP="00916A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16A1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16A1F" w:rsidRPr="00916A1F" w:rsidRDefault="00916A1F" w:rsidP="00916A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16A1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16A1F" w:rsidRPr="00916A1F" w:rsidRDefault="00916A1F" w:rsidP="00916A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16A1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 54</w:t>
            </w:r>
          </w:p>
        </w:tc>
        <w:tc>
          <w:tcPr>
            <w:tcW w:w="0" w:type="auto"/>
            <w:vAlign w:val="center"/>
            <w:hideMark/>
          </w:tcPr>
          <w:p w:rsidR="00916A1F" w:rsidRPr="00916A1F" w:rsidRDefault="00916A1F" w:rsidP="00916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16A1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916A1F" w:rsidRPr="00916A1F" w:rsidRDefault="00916A1F" w:rsidP="00916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16A1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916A1F" w:rsidRPr="00916A1F" w:rsidRDefault="00916A1F" w:rsidP="00916A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16A1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916A1F" w:rsidRPr="00916A1F" w:rsidRDefault="00916A1F" w:rsidP="00916A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916A1F" w:rsidRPr="00916A1F" w:rsidTr="00916A1F">
        <w:trPr>
          <w:tblCellSpacing w:w="15" w:type="dxa"/>
        </w:trPr>
        <w:tc>
          <w:tcPr>
            <w:tcW w:w="0" w:type="auto"/>
            <w:hideMark/>
          </w:tcPr>
          <w:p w:rsidR="00916A1F" w:rsidRPr="00916A1F" w:rsidRDefault="00916A1F" w:rsidP="00916A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16A1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8. </w:t>
            </w:r>
          </w:p>
        </w:tc>
        <w:tc>
          <w:tcPr>
            <w:tcW w:w="0" w:type="auto"/>
            <w:vAlign w:val="center"/>
            <w:hideMark/>
          </w:tcPr>
          <w:p w:rsidR="00916A1F" w:rsidRPr="00916A1F" w:rsidRDefault="00916A1F" w:rsidP="00916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16A1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ŠK Slávia Zeleneč</w:t>
            </w:r>
          </w:p>
        </w:tc>
        <w:tc>
          <w:tcPr>
            <w:tcW w:w="0" w:type="auto"/>
            <w:vAlign w:val="center"/>
            <w:hideMark/>
          </w:tcPr>
          <w:p w:rsidR="00916A1F" w:rsidRPr="00916A1F" w:rsidRDefault="00916A1F" w:rsidP="00916A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16A1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916A1F" w:rsidRPr="00916A1F" w:rsidRDefault="00916A1F" w:rsidP="00916A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16A1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916A1F" w:rsidRPr="00916A1F" w:rsidRDefault="00916A1F" w:rsidP="00916A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16A1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16A1F" w:rsidRPr="00916A1F" w:rsidRDefault="00916A1F" w:rsidP="00916A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16A1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16A1F" w:rsidRPr="00916A1F" w:rsidRDefault="00916A1F" w:rsidP="00916A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16A1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 77</w:t>
            </w:r>
          </w:p>
        </w:tc>
        <w:tc>
          <w:tcPr>
            <w:tcW w:w="0" w:type="auto"/>
            <w:vAlign w:val="center"/>
            <w:hideMark/>
          </w:tcPr>
          <w:p w:rsidR="00916A1F" w:rsidRPr="00916A1F" w:rsidRDefault="00916A1F" w:rsidP="00916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16A1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916A1F" w:rsidRPr="00916A1F" w:rsidRDefault="00916A1F" w:rsidP="00916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16A1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916A1F" w:rsidRPr="00916A1F" w:rsidRDefault="00916A1F" w:rsidP="00916A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16A1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916A1F" w:rsidRPr="00916A1F" w:rsidRDefault="00916A1F" w:rsidP="00916A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916A1F" w:rsidRPr="00916A1F" w:rsidTr="00916A1F">
        <w:trPr>
          <w:tblCellSpacing w:w="15" w:type="dxa"/>
        </w:trPr>
        <w:tc>
          <w:tcPr>
            <w:tcW w:w="0" w:type="auto"/>
            <w:hideMark/>
          </w:tcPr>
          <w:p w:rsidR="00916A1F" w:rsidRPr="00916A1F" w:rsidRDefault="00916A1F" w:rsidP="00916A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16A1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9. </w:t>
            </w:r>
          </w:p>
        </w:tc>
        <w:tc>
          <w:tcPr>
            <w:tcW w:w="0" w:type="auto"/>
            <w:vAlign w:val="center"/>
            <w:hideMark/>
          </w:tcPr>
          <w:p w:rsidR="00916A1F" w:rsidRPr="00916A1F" w:rsidRDefault="00916A1F" w:rsidP="00916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16A1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TJ Družstevník Dechtice</w:t>
            </w:r>
          </w:p>
        </w:tc>
        <w:tc>
          <w:tcPr>
            <w:tcW w:w="0" w:type="auto"/>
            <w:vAlign w:val="center"/>
            <w:hideMark/>
          </w:tcPr>
          <w:p w:rsidR="00916A1F" w:rsidRPr="00916A1F" w:rsidRDefault="00916A1F" w:rsidP="00916A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16A1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916A1F" w:rsidRPr="00916A1F" w:rsidRDefault="00916A1F" w:rsidP="00916A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16A1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916A1F" w:rsidRPr="00916A1F" w:rsidRDefault="00916A1F" w:rsidP="00916A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16A1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16A1F" w:rsidRPr="00916A1F" w:rsidRDefault="00916A1F" w:rsidP="00916A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16A1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916A1F" w:rsidRPr="00916A1F" w:rsidRDefault="00916A1F" w:rsidP="00916A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16A1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 54</w:t>
            </w:r>
          </w:p>
        </w:tc>
        <w:tc>
          <w:tcPr>
            <w:tcW w:w="0" w:type="auto"/>
            <w:vAlign w:val="center"/>
            <w:hideMark/>
          </w:tcPr>
          <w:p w:rsidR="00916A1F" w:rsidRPr="00916A1F" w:rsidRDefault="00916A1F" w:rsidP="00916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16A1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916A1F" w:rsidRPr="00916A1F" w:rsidRDefault="00916A1F" w:rsidP="00916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16A1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916A1F" w:rsidRPr="00916A1F" w:rsidRDefault="00916A1F" w:rsidP="00916A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16A1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916A1F" w:rsidRPr="00916A1F" w:rsidRDefault="00916A1F" w:rsidP="00916A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916A1F" w:rsidRPr="00916A1F" w:rsidTr="00916A1F">
        <w:trPr>
          <w:tblCellSpacing w:w="15" w:type="dxa"/>
        </w:trPr>
        <w:tc>
          <w:tcPr>
            <w:tcW w:w="0" w:type="auto"/>
            <w:hideMark/>
          </w:tcPr>
          <w:p w:rsidR="00916A1F" w:rsidRPr="00916A1F" w:rsidRDefault="00916A1F" w:rsidP="00916A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16A1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10. </w:t>
            </w:r>
          </w:p>
        </w:tc>
        <w:tc>
          <w:tcPr>
            <w:tcW w:w="0" w:type="auto"/>
            <w:vAlign w:val="center"/>
            <w:hideMark/>
          </w:tcPr>
          <w:p w:rsidR="00916A1F" w:rsidRPr="00916A1F" w:rsidRDefault="00916A1F" w:rsidP="00916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16A1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MTK Leopoldov</w:t>
            </w:r>
          </w:p>
        </w:tc>
        <w:tc>
          <w:tcPr>
            <w:tcW w:w="0" w:type="auto"/>
            <w:vAlign w:val="center"/>
            <w:hideMark/>
          </w:tcPr>
          <w:p w:rsidR="00916A1F" w:rsidRPr="00916A1F" w:rsidRDefault="00916A1F" w:rsidP="00916A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16A1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916A1F" w:rsidRPr="00916A1F" w:rsidRDefault="00916A1F" w:rsidP="00916A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16A1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16A1F" w:rsidRPr="00916A1F" w:rsidRDefault="00916A1F" w:rsidP="00916A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16A1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16A1F" w:rsidRPr="00916A1F" w:rsidRDefault="00916A1F" w:rsidP="00916A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16A1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916A1F" w:rsidRPr="00916A1F" w:rsidRDefault="00916A1F" w:rsidP="00916A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16A1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 42</w:t>
            </w:r>
          </w:p>
        </w:tc>
        <w:tc>
          <w:tcPr>
            <w:tcW w:w="0" w:type="auto"/>
            <w:vAlign w:val="center"/>
            <w:hideMark/>
          </w:tcPr>
          <w:p w:rsidR="00916A1F" w:rsidRPr="00916A1F" w:rsidRDefault="00916A1F" w:rsidP="00916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16A1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916A1F" w:rsidRPr="00916A1F" w:rsidRDefault="00916A1F" w:rsidP="00916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16A1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916A1F" w:rsidRPr="00916A1F" w:rsidRDefault="00916A1F" w:rsidP="00916A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16A1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916A1F" w:rsidRPr="00916A1F" w:rsidRDefault="00916A1F" w:rsidP="00916A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916A1F" w:rsidRPr="00916A1F" w:rsidTr="00916A1F">
        <w:trPr>
          <w:tblCellSpacing w:w="15" w:type="dxa"/>
        </w:trPr>
        <w:tc>
          <w:tcPr>
            <w:tcW w:w="0" w:type="auto"/>
            <w:hideMark/>
          </w:tcPr>
          <w:p w:rsidR="00916A1F" w:rsidRPr="00916A1F" w:rsidRDefault="00916A1F" w:rsidP="00916A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16A1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11. </w:t>
            </w:r>
          </w:p>
        </w:tc>
        <w:tc>
          <w:tcPr>
            <w:tcW w:w="0" w:type="auto"/>
            <w:vAlign w:val="center"/>
            <w:hideMark/>
          </w:tcPr>
          <w:p w:rsidR="00916A1F" w:rsidRPr="00916A1F" w:rsidRDefault="00916A1F" w:rsidP="00916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16A1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TJ Slovan Červeník</w:t>
            </w:r>
          </w:p>
        </w:tc>
        <w:tc>
          <w:tcPr>
            <w:tcW w:w="0" w:type="auto"/>
            <w:vAlign w:val="center"/>
            <w:hideMark/>
          </w:tcPr>
          <w:p w:rsidR="00916A1F" w:rsidRPr="00916A1F" w:rsidRDefault="00916A1F" w:rsidP="00916A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16A1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916A1F" w:rsidRPr="00916A1F" w:rsidRDefault="00916A1F" w:rsidP="00916A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16A1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16A1F" w:rsidRPr="00916A1F" w:rsidRDefault="00916A1F" w:rsidP="00916A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16A1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16A1F" w:rsidRPr="00916A1F" w:rsidRDefault="00916A1F" w:rsidP="00916A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16A1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916A1F" w:rsidRPr="00916A1F" w:rsidRDefault="00916A1F" w:rsidP="00916A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16A1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 55</w:t>
            </w:r>
          </w:p>
        </w:tc>
        <w:tc>
          <w:tcPr>
            <w:tcW w:w="0" w:type="auto"/>
            <w:vAlign w:val="center"/>
            <w:hideMark/>
          </w:tcPr>
          <w:p w:rsidR="00916A1F" w:rsidRPr="00916A1F" w:rsidRDefault="00916A1F" w:rsidP="00916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16A1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916A1F" w:rsidRPr="00916A1F" w:rsidRDefault="00916A1F" w:rsidP="00916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16A1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:rsidR="00916A1F" w:rsidRPr="00916A1F" w:rsidRDefault="00916A1F" w:rsidP="00916A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16A1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916A1F" w:rsidRPr="00916A1F" w:rsidRDefault="00916A1F" w:rsidP="00916A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916A1F" w:rsidRPr="00916A1F" w:rsidTr="00916A1F">
        <w:trPr>
          <w:tblCellSpacing w:w="15" w:type="dxa"/>
        </w:trPr>
        <w:tc>
          <w:tcPr>
            <w:tcW w:w="0" w:type="auto"/>
            <w:hideMark/>
          </w:tcPr>
          <w:p w:rsidR="00916A1F" w:rsidRPr="00916A1F" w:rsidRDefault="00916A1F" w:rsidP="00916A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16A1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12. </w:t>
            </w:r>
          </w:p>
        </w:tc>
        <w:tc>
          <w:tcPr>
            <w:tcW w:w="0" w:type="auto"/>
            <w:vAlign w:val="center"/>
            <w:hideMark/>
          </w:tcPr>
          <w:p w:rsidR="00916A1F" w:rsidRPr="00916A1F" w:rsidRDefault="00916A1F" w:rsidP="00916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16A1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 xml:space="preserve">FK </w:t>
            </w:r>
            <w:proofErr w:type="spellStart"/>
            <w:r w:rsidRPr="00916A1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Šulekovo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16A1F" w:rsidRPr="00916A1F" w:rsidRDefault="00916A1F" w:rsidP="00916A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16A1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916A1F" w:rsidRPr="00916A1F" w:rsidRDefault="00916A1F" w:rsidP="00916A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16A1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16A1F" w:rsidRPr="00916A1F" w:rsidRDefault="00916A1F" w:rsidP="00916A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16A1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16A1F" w:rsidRPr="00916A1F" w:rsidRDefault="00916A1F" w:rsidP="00916A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16A1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916A1F" w:rsidRPr="00916A1F" w:rsidRDefault="00916A1F" w:rsidP="00916A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16A1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 57</w:t>
            </w:r>
          </w:p>
        </w:tc>
        <w:tc>
          <w:tcPr>
            <w:tcW w:w="0" w:type="auto"/>
            <w:vAlign w:val="center"/>
            <w:hideMark/>
          </w:tcPr>
          <w:p w:rsidR="00916A1F" w:rsidRPr="00916A1F" w:rsidRDefault="00916A1F" w:rsidP="00916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16A1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916A1F" w:rsidRPr="00916A1F" w:rsidRDefault="00916A1F" w:rsidP="00916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16A1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67</w:t>
            </w:r>
          </w:p>
        </w:tc>
        <w:tc>
          <w:tcPr>
            <w:tcW w:w="0" w:type="auto"/>
            <w:vAlign w:val="center"/>
            <w:hideMark/>
          </w:tcPr>
          <w:p w:rsidR="00916A1F" w:rsidRPr="00916A1F" w:rsidRDefault="00916A1F" w:rsidP="00916A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16A1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916A1F" w:rsidRPr="00916A1F" w:rsidRDefault="00916A1F" w:rsidP="00916A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916A1F" w:rsidRPr="00916A1F" w:rsidTr="00916A1F">
        <w:trPr>
          <w:tblCellSpacing w:w="15" w:type="dxa"/>
        </w:trPr>
        <w:tc>
          <w:tcPr>
            <w:tcW w:w="0" w:type="auto"/>
            <w:hideMark/>
          </w:tcPr>
          <w:p w:rsidR="00916A1F" w:rsidRPr="00916A1F" w:rsidRDefault="00916A1F" w:rsidP="00916A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16A1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13. </w:t>
            </w:r>
          </w:p>
        </w:tc>
        <w:tc>
          <w:tcPr>
            <w:tcW w:w="0" w:type="auto"/>
            <w:vAlign w:val="center"/>
            <w:hideMark/>
          </w:tcPr>
          <w:p w:rsidR="00916A1F" w:rsidRPr="00916A1F" w:rsidRDefault="00916A1F" w:rsidP="00916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16A1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TJ Slovan Veľké Orvište</w:t>
            </w:r>
          </w:p>
        </w:tc>
        <w:tc>
          <w:tcPr>
            <w:tcW w:w="0" w:type="auto"/>
            <w:vAlign w:val="center"/>
            <w:hideMark/>
          </w:tcPr>
          <w:p w:rsidR="00916A1F" w:rsidRPr="00916A1F" w:rsidRDefault="00916A1F" w:rsidP="00916A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16A1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916A1F" w:rsidRPr="00916A1F" w:rsidRDefault="00916A1F" w:rsidP="00916A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16A1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16A1F" w:rsidRPr="00916A1F" w:rsidRDefault="00916A1F" w:rsidP="00916A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16A1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16A1F" w:rsidRPr="00916A1F" w:rsidRDefault="00916A1F" w:rsidP="00916A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16A1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916A1F" w:rsidRPr="00916A1F" w:rsidRDefault="00916A1F" w:rsidP="00916A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16A1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 38</w:t>
            </w:r>
          </w:p>
        </w:tc>
        <w:tc>
          <w:tcPr>
            <w:tcW w:w="0" w:type="auto"/>
            <w:vAlign w:val="center"/>
            <w:hideMark/>
          </w:tcPr>
          <w:p w:rsidR="00916A1F" w:rsidRPr="00916A1F" w:rsidRDefault="00916A1F" w:rsidP="00916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16A1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916A1F" w:rsidRPr="00916A1F" w:rsidRDefault="00916A1F" w:rsidP="00916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16A1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76</w:t>
            </w:r>
          </w:p>
        </w:tc>
        <w:tc>
          <w:tcPr>
            <w:tcW w:w="0" w:type="auto"/>
            <w:vAlign w:val="center"/>
            <w:hideMark/>
          </w:tcPr>
          <w:p w:rsidR="00916A1F" w:rsidRPr="00916A1F" w:rsidRDefault="00916A1F" w:rsidP="00916A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16A1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916A1F" w:rsidRPr="00916A1F" w:rsidRDefault="00916A1F" w:rsidP="00916A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916A1F" w:rsidRPr="00916A1F" w:rsidTr="00916A1F">
        <w:trPr>
          <w:tblCellSpacing w:w="15" w:type="dxa"/>
        </w:trPr>
        <w:tc>
          <w:tcPr>
            <w:tcW w:w="0" w:type="auto"/>
            <w:hideMark/>
          </w:tcPr>
          <w:p w:rsidR="00916A1F" w:rsidRPr="00916A1F" w:rsidRDefault="00916A1F" w:rsidP="00916A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16A1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14. </w:t>
            </w:r>
          </w:p>
        </w:tc>
        <w:tc>
          <w:tcPr>
            <w:tcW w:w="0" w:type="auto"/>
            <w:vAlign w:val="center"/>
            <w:hideMark/>
          </w:tcPr>
          <w:p w:rsidR="00916A1F" w:rsidRPr="00916A1F" w:rsidRDefault="00916A1F" w:rsidP="00916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16A1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TJ Družstevník Dolný Lopašov</w:t>
            </w:r>
          </w:p>
        </w:tc>
        <w:tc>
          <w:tcPr>
            <w:tcW w:w="0" w:type="auto"/>
            <w:vAlign w:val="center"/>
            <w:hideMark/>
          </w:tcPr>
          <w:p w:rsidR="00916A1F" w:rsidRPr="00916A1F" w:rsidRDefault="00916A1F" w:rsidP="00916A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16A1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916A1F" w:rsidRPr="00916A1F" w:rsidRDefault="00916A1F" w:rsidP="00916A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16A1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16A1F" w:rsidRPr="00916A1F" w:rsidRDefault="00916A1F" w:rsidP="00916A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16A1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16A1F" w:rsidRPr="00916A1F" w:rsidRDefault="00916A1F" w:rsidP="00916A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16A1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916A1F" w:rsidRPr="00916A1F" w:rsidRDefault="00916A1F" w:rsidP="00916A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16A1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 33</w:t>
            </w:r>
          </w:p>
        </w:tc>
        <w:tc>
          <w:tcPr>
            <w:tcW w:w="0" w:type="auto"/>
            <w:vAlign w:val="center"/>
            <w:hideMark/>
          </w:tcPr>
          <w:p w:rsidR="00916A1F" w:rsidRPr="00916A1F" w:rsidRDefault="00916A1F" w:rsidP="00916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16A1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916A1F" w:rsidRPr="00916A1F" w:rsidRDefault="00916A1F" w:rsidP="00916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16A1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65</w:t>
            </w:r>
          </w:p>
        </w:tc>
        <w:tc>
          <w:tcPr>
            <w:tcW w:w="0" w:type="auto"/>
            <w:vAlign w:val="center"/>
            <w:hideMark/>
          </w:tcPr>
          <w:p w:rsidR="00916A1F" w:rsidRPr="00916A1F" w:rsidRDefault="00916A1F" w:rsidP="00916A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16A1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916A1F" w:rsidRPr="00916A1F" w:rsidRDefault="00916A1F" w:rsidP="00916A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916A1F" w:rsidRPr="00916A1F" w:rsidTr="00916A1F">
        <w:trPr>
          <w:tblCellSpacing w:w="15" w:type="dxa"/>
        </w:trPr>
        <w:tc>
          <w:tcPr>
            <w:tcW w:w="0" w:type="auto"/>
            <w:hideMark/>
          </w:tcPr>
          <w:p w:rsidR="00916A1F" w:rsidRPr="00916A1F" w:rsidRDefault="00916A1F" w:rsidP="00916A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16A1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15. </w:t>
            </w:r>
          </w:p>
        </w:tc>
        <w:tc>
          <w:tcPr>
            <w:tcW w:w="0" w:type="auto"/>
            <w:vAlign w:val="center"/>
            <w:hideMark/>
          </w:tcPr>
          <w:p w:rsidR="00916A1F" w:rsidRPr="00916A1F" w:rsidRDefault="00916A1F" w:rsidP="00916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16A1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ŠK Borovce</w:t>
            </w:r>
          </w:p>
        </w:tc>
        <w:tc>
          <w:tcPr>
            <w:tcW w:w="0" w:type="auto"/>
            <w:vAlign w:val="center"/>
            <w:hideMark/>
          </w:tcPr>
          <w:p w:rsidR="00916A1F" w:rsidRPr="00916A1F" w:rsidRDefault="00916A1F" w:rsidP="00916A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16A1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916A1F" w:rsidRPr="00916A1F" w:rsidRDefault="00916A1F" w:rsidP="00916A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16A1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16A1F" w:rsidRPr="00916A1F" w:rsidRDefault="00916A1F" w:rsidP="00916A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16A1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16A1F" w:rsidRPr="00916A1F" w:rsidRDefault="00916A1F" w:rsidP="00916A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16A1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916A1F" w:rsidRPr="00916A1F" w:rsidRDefault="00916A1F" w:rsidP="00916A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16A1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 23</w:t>
            </w:r>
          </w:p>
        </w:tc>
        <w:tc>
          <w:tcPr>
            <w:tcW w:w="0" w:type="auto"/>
            <w:vAlign w:val="center"/>
            <w:hideMark/>
          </w:tcPr>
          <w:p w:rsidR="00916A1F" w:rsidRPr="00916A1F" w:rsidRDefault="00916A1F" w:rsidP="00916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16A1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916A1F" w:rsidRPr="00916A1F" w:rsidRDefault="00916A1F" w:rsidP="00916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16A1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916A1F" w:rsidRPr="00916A1F" w:rsidRDefault="00916A1F" w:rsidP="00916A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16A1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916A1F" w:rsidRPr="00916A1F" w:rsidRDefault="00916A1F" w:rsidP="00916A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916A1F" w:rsidRPr="00916A1F" w:rsidTr="00916A1F">
        <w:trPr>
          <w:tblCellSpacing w:w="15" w:type="dxa"/>
        </w:trPr>
        <w:tc>
          <w:tcPr>
            <w:tcW w:w="0" w:type="auto"/>
            <w:hideMark/>
          </w:tcPr>
          <w:p w:rsidR="00916A1F" w:rsidRPr="00916A1F" w:rsidRDefault="00916A1F" w:rsidP="00916A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</w:pPr>
            <w:r w:rsidRPr="00916A1F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  <w:t>16. </w:t>
            </w:r>
          </w:p>
        </w:tc>
        <w:tc>
          <w:tcPr>
            <w:tcW w:w="0" w:type="auto"/>
            <w:vAlign w:val="center"/>
            <w:hideMark/>
          </w:tcPr>
          <w:p w:rsidR="00916A1F" w:rsidRPr="00916A1F" w:rsidRDefault="00916A1F" w:rsidP="00916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</w:pPr>
            <w:r w:rsidRPr="00916A1F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  <w:t>TJ Družstevník Brestovany</w:t>
            </w:r>
          </w:p>
        </w:tc>
        <w:tc>
          <w:tcPr>
            <w:tcW w:w="0" w:type="auto"/>
            <w:vAlign w:val="center"/>
            <w:hideMark/>
          </w:tcPr>
          <w:p w:rsidR="00916A1F" w:rsidRPr="00916A1F" w:rsidRDefault="00916A1F" w:rsidP="00916A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</w:pPr>
            <w:r w:rsidRPr="00916A1F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916A1F" w:rsidRPr="00916A1F" w:rsidRDefault="00916A1F" w:rsidP="00916A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</w:pPr>
            <w:r w:rsidRPr="00916A1F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16A1F" w:rsidRPr="00916A1F" w:rsidRDefault="00916A1F" w:rsidP="00916A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</w:pPr>
            <w:r w:rsidRPr="00916A1F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16A1F" w:rsidRPr="00916A1F" w:rsidRDefault="00916A1F" w:rsidP="00916A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</w:pPr>
            <w:r w:rsidRPr="00916A1F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916A1F" w:rsidRPr="00916A1F" w:rsidRDefault="00916A1F" w:rsidP="00916A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</w:pPr>
            <w:r w:rsidRPr="00916A1F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  <w:t>  23</w:t>
            </w:r>
          </w:p>
        </w:tc>
        <w:tc>
          <w:tcPr>
            <w:tcW w:w="0" w:type="auto"/>
            <w:vAlign w:val="center"/>
            <w:hideMark/>
          </w:tcPr>
          <w:p w:rsidR="00916A1F" w:rsidRPr="00916A1F" w:rsidRDefault="00916A1F" w:rsidP="00916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</w:pPr>
            <w:r w:rsidRPr="00916A1F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916A1F" w:rsidRPr="00916A1F" w:rsidRDefault="00916A1F" w:rsidP="00916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</w:pPr>
            <w:r w:rsidRPr="00916A1F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  <w:t>117</w:t>
            </w:r>
          </w:p>
        </w:tc>
        <w:tc>
          <w:tcPr>
            <w:tcW w:w="0" w:type="auto"/>
            <w:vAlign w:val="center"/>
            <w:hideMark/>
          </w:tcPr>
          <w:p w:rsidR="00916A1F" w:rsidRPr="00916A1F" w:rsidRDefault="00916A1F" w:rsidP="00916A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</w:pPr>
            <w:r w:rsidRPr="00916A1F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16A1F" w:rsidRPr="00916A1F" w:rsidRDefault="00916A1F" w:rsidP="00916A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</w:tbl>
    <w:p w:rsidR="003F2828" w:rsidRDefault="003F2828"/>
    <w:sectPr w:rsidR="003F2828" w:rsidSect="003F28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14B6C"/>
    <w:rsid w:val="00026105"/>
    <w:rsid w:val="00307C1C"/>
    <w:rsid w:val="003C7FB0"/>
    <w:rsid w:val="003F2828"/>
    <w:rsid w:val="0047279D"/>
    <w:rsid w:val="005F2332"/>
    <w:rsid w:val="006D79A0"/>
    <w:rsid w:val="006E0262"/>
    <w:rsid w:val="00814B6C"/>
    <w:rsid w:val="00916A1F"/>
    <w:rsid w:val="00B5432D"/>
    <w:rsid w:val="00DD3219"/>
    <w:rsid w:val="00DD3F15"/>
    <w:rsid w:val="00EA3771"/>
    <w:rsid w:val="00EF2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14B6C"/>
  </w:style>
  <w:style w:type="paragraph" w:styleId="Nadpis1">
    <w:name w:val="heading 1"/>
    <w:basedOn w:val="Normln"/>
    <w:next w:val="Normln"/>
    <w:link w:val="Nadpis1Char"/>
    <w:uiPriority w:val="9"/>
    <w:qFormat/>
    <w:rsid w:val="00EF25C4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F25C4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F25C4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EF25C4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F25C4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EF25C4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EF25C4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EF25C4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EF25C4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EF25C4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EF25C4"/>
    <w:rPr>
      <w:b/>
      <w:bCs/>
      <w:spacing w:val="5"/>
      <w:sz w:val="24"/>
      <w:szCs w:val="24"/>
    </w:rPr>
  </w:style>
  <w:style w:type="character" w:styleId="Siln">
    <w:name w:val="Strong"/>
    <w:uiPriority w:val="22"/>
    <w:qFormat/>
    <w:rsid w:val="00EF25C4"/>
    <w:rPr>
      <w:b/>
      <w:bCs/>
    </w:rPr>
  </w:style>
  <w:style w:type="character" w:styleId="Zvraznn">
    <w:name w:val="Emphasis"/>
    <w:uiPriority w:val="20"/>
    <w:qFormat/>
    <w:rsid w:val="00EF25C4"/>
    <w:rPr>
      <w:b/>
      <w:bCs/>
      <w:i/>
      <w:iCs/>
      <w:spacing w:val="10"/>
    </w:rPr>
  </w:style>
  <w:style w:type="character" w:customStyle="1" w:styleId="Nadpis1Char">
    <w:name w:val="Nadpis 1 Char"/>
    <w:basedOn w:val="Standardnpsmoodstavce"/>
    <w:link w:val="Nadpis1"/>
    <w:uiPriority w:val="9"/>
    <w:rsid w:val="00EF25C4"/>
    <w:rPr>
      <w:smallCaps/>
      <w:spacing w:val="5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EF25C4"/>
    <w:rPr>
      <w:smallCap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EF25C4"/>
    <w:rPr>
      <w:i/>
      <w:i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EF25C4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EF25C4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EF25C4"/>
    <w:rPr>
      <w:b/>
      <w:bC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EF25C4"/>
    <w:rPr>
      <w:b/>
      <w:bCs/>
      <w:i/>
      <w:iCs/>
      <w:color w:val="7F7F7F" w:themeColor="text1" w:themeTint="8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EF25C4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EF25C4"/>
    <w:rPr>
      <w:smallCaps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EF25C4"/>
    <w:rPr>
      <w:i/>
      <w:iCs/>
      <w:smallCaps/>
      <w:spacing w:val="10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EF25C4"/>
    <w:rPr>
      <w:i/>
      <w:iCs/>
      <w:smallCaps/>
      <w:spacing w:val="10"/>
      <w:sz w:val="28"/>
      <w:szCs w:val="28"/>
    </w:rPr>
  </w:style>
  <w:style w:type="paragraph" w:styleId="Bezmezer">
    <w:name w:val="No Spacing"/>
    <w:basedOn w:val="Normln"/>
    <w:uiPriority w:val="1"/>
    <w:qFormat/>
    <w:rsid w:val="00EF25C4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EF25C4"/>
    <w:pPr>
      <w:ind w:left="720"/>
      <w:contextualSpacing/>
    </w:pPr>
  </w:style>
  <w:style w:type="paragraph" w:styleId="Citace">
    <w:name w:val="Quote"/>
    <w:basedOn w:val="Normln"/>
    <w:next w:val="Normln"/>
    <w:link w:val="CitaceChar"/>
    <w:uiPriority w:val="29"/>
    <w:qFormat/>
    <w:rsid w:val="00EF25C4"/>
    <w:rPr>
      <w:i/>
      <w:iCs/>
    </w:rPr>
  </w:style>
  <w:style w:type="character" w:customStyle="1" w:styleId="CitaceChar">
    <w:name w:val="Citace Char"/>
    <w:basedOn w:val="Standardnpsmoodstavce"/>
    <w:link w:val="Citace"/>
    <w:uiPriority w:val="29"/>
    <w:rsid w:val="00EF25C4"/>
    <w:rPr>
      <w:i/>
      <w:iCs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EF25C4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EF25C4"/>
    <w:rPr>
      <w:i/>
      <w:iCs/>
    </w:rPr>
  </w:style>
  <w:style w:type="character" w:styleId="Zdraznnjemn">
    <w:name w:val="Subtle Emphasis"/>
    <w:uiPriority w:val="19"/>
    <w:qFormat/>
    <w:rsid w:val="00EF25C4"/>
    <w:rPr>
      <w:i/>
      <w:iCs/>
    </w:rPr>
  </w:style>
  <w:style w:type="character" w:styleId="Zdraznnintenzivn">
    <w:name w:val="Intense Emphasis"/>
    <w:uiPriority w:val="21"/>
    <w:qFormat/>
    <w:rsid w:val="00EF25C4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EF25C4"/>
    <w:rPr>
      <w:smallCaps/>
    </w:rPr>
  </w:style>
  <w:style w:type="character" w:styleId="Odkazintenzivn">
    <w:name w:val="Intense Reference"/>
    <w:uiPriority w:val="32"/>
    <w:qFormat/>
    <w:rsid w:val="00EF25C4"/>
    <w:rPr>
      <w:b/>
      <w:bCs/>
      <w:smallCaps/>
    </w:rPr>
  </w:style>
  <w:style w:type="character" w:styleId="Nzevknihy">
    <w:name w:val="Book Title"/>
    <w:basedOn w:val="Standardnpsmoodstavce"/>
    <w:uiPriority w:val="33"/>
    <w:qFormat/>
    <w:rsid w:val="00EF25C4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EF25C4"/>
    <w:pPr>
      <w:outlineLvl w:val="9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14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4B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6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7</cp:revision>
  <dcterms:created xsi:type="dcterms:W3CDTF">2017-05-20T19:43:00Z</dcterms:created>
  <dcterms:modified xsi:type="dcterms:W3CDTF">2017-05-22T06:37:00Z</dcterms:modified>
</cp:coreProperties>
</file>