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6125">
        <w:rPr>
          <w:rFonts w:ascii="Times New Roman" w:hAnsi="Times New Roman" w:cs="Times New Roman"/>
          <w:b/>
          <w:sz w:val="34"/>
          <w:szCs w:val="34"/>
        </w:rPr>
        <w:t>OKRESNÉ RIADITEĽSTVO HASIČSKÉHO A ZÁCHRANNÉHO ZBORU V PIEŠŤANOCH</w:t>
      </w:r>
    </w:p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125">
        <w:rPr>
          <w:rFonts w:ascii="Times New Roman" w:hAnsi="Times New Roman" w:cs="Times New Roman"/>
          <w:b/>
          <w:sz w:val="26"/>
          <w:szCs w:val="26"/>
        </w:rPr>
        <w:t>Oddelenie požiarnej prevencie</w:t>
      </w:r>
    </w:p>
    <w:p w:rsidR="00A36125" w:rsidRPr="00A36125" w:rsidRDefault="00A36125" w:rsidP="00A36125">
      <w:pPr>
        <w:pBdr>
          <w:bottom w:val="single" w:sz="4" w:space="1" w:color="auto"/>
        </w:pBdr>
        <w:tabs>
          <w:tab w:val="center" w:pos="-142"/>
          <w:tab w:val="right" w:pos="9356"/>
        </w:tabs>
        <w:autoSpaceDE/>
        <w:autoSpaceDN/>
        <w:ind w:right="-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36125">
        <w:rPr>
          <w:rFonts w:ascii="Times New Roman" w:hAnsi="Times New Roman" w:cs="Times New Roman"/>
          <w:sz w:val="20"/>
          <w:szCs w:val="20"/>
        </w:rPr>
        <w:t>Dopravná 1, 92101 Piešťany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Times New Roman" w:hAnsi="Times New Roman" w:cs="Times New Roman"/>
          <w:sz w:val="36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tabs>
          <w:tab w:val="left" w:pos="-567"/>
        </w:tabs>
        <w:autoSpaceDE/>
        <w:autoSpaceDN/>
        <w:ind w:left="5664" w:right="43"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  <w:sz w:val="10"/>
          <w:szCs w:val="10"/>
        </w:rPr>
        <w:br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Arial" w:hAnsi="Arial" w:cs="Times New Roman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autoSpaceDE/>
        <w:autoSpaceDN/>
        <w:ind w:left="-426" w:right="43" w:firstLine="426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right="43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1803"/>
        <w:gridCol w:w="40"/>
      </w:tblGrid>
      <w:tr w:rsidR="00A36125" w:rsidRPr="00A36125" w:rsidTr="008451BB"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Naše číslo</w:t>
            </w:r>
          </w:p>
        </w:tc>
        <w:tc>
          <w:tcPr>
            <w:tcW w:w="2410" w:type="dxa"/>
          </w:tcPr>
          <w:p w:rsidR="00A36125" w:rsidRPr="00A36125" w:rsidRDefault="00A36125" w:rsidP="00A36125">
            <w:pPr>
              <w:tabs>
                <w:tab w:val="right" w:pos="2123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Vybavuje/linka           </w:t>
            </w: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1843" w:type="dxa"/>
            <w:gridSpan w:val="2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Piešťany</w:t>
            </w:r>
          </w:p>
        </w:tc>
      </w:tr>
      <w:tr w:rsidR="00A36125" w:rsidRPr="00A36125" w:rsidTr="008451BB">
        <w:trPr>
          <w:gridAfter w:val="1"/>
          <w:wAfter w:w="40" w:type="dxa"/>
        </w:trPr>
        <w:tc>
          <w:tcPr>
            <w:tcW w:w="2339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A36125" w:rsidRPr="00A36125" w:rsidRDefault="00581E65" w:rsidP="00E81F2E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>ORHZ-PN1- 276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-001</w:t>
            </w:r>
            <w:r w:rsidRPr="006826C8">
              <w:rPr>
                <w:rFonts w:ascii="Times New Roman" w:hAnsi="Times New Roman" w:cs="Times New Roman"/>
                <w:sz w:val="18"/>
                <w:szCs w:val="20"/>
              </w:rPr>
              <w:t>/2020</w:t>
            </w:r>
          </w:p>
        </w:tc>
        <w:tc>
          <w:tcPr>
            <w:tcW w:w="2410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ind w:right="-148"/>
              <w:rPr>
                <w:rFonts w:ascii="Times New Roman" w:hAnsi="Times New Roman" w:cs="Times New Roman"/>
                <w:sz w:val="18"/>
                <w:szCs w:val="20"/>
              </w:rPr>
            </w:pPr>
            <w:r w:rsidRPr="00A36125">
              <w:rPr>
                <w:rFonts w:ascii="Times New Roman" w:hAnsi="Times New Roman" w:cs="Times New Roman"/>
                <w:sz w:val="18"/>
                <w:szCs w:val="20"/>
              </w:rPr>
              <w:t>Vadík 033/7723984</w:t>
            </w:r>
          </w:p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36125" w:rsidRPr="00A36125" w:rsidRDefault="00E81F2E" w:rsidP="00581E6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1E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1E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81E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32"/>
          <w:tab w:val="left" w:pos="8100"/>
        </w:tabs>
        <w:autoSpaceDE/>
        <w:autoSpaceDN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</w:rPr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</w:tblGrid>
      <w:tr w:rsidR="00A36125" w:rsidRPr="00A36125" w:rsidTr="008451BB">
        <w:tc>
          <w:tcPr>
            <w:tcW w:w="0" w:type="auto"/>
            <w:shd w:val="clear" w:color="auto" w:fill="auto"/>
          </w:tcPr>
          <w:p w:rsidR="00A36125" w:rsidRPr="00A36125" w:rsidRDefault="00150F8C" w:rsidP="00A36125">
            <w:pPr>
              <w:tabs>
                <w:tab w:val="left" w:pos="432"/>
                <w:tab w:val="left" w:pos="720"/>
                <w:tab w:val="left" w:pos="864"/>
              </w:tabs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Odvola</w:t>
            </w:r>
            <w:r w:rsidR="00A36125" w:rsidRPr="00A36125">
              <w:rPr>
                <w:rFonts w:ascii="Times New Roman" w:hAnsi="Times New Roman" w:cs="Times New Roman"/>
                <w:u w:val="single"/>
              </w:rPr>
              <w:t>nie času zvýšeného nebezpečenstva vzniku požiaru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0"/>
        </w:tabs>
        <w:autoSpaceDE/>
        <w:autoSpaceDN/>
        <w:rPr>
          <w:rFonts w:ascii="Times New Roman" w:hAnsi="Times New Roman" w:cs="Times New Roman"/>
        </w:rPr>
      </w:pPr>
    </w:p>
    <w:p w:rsidR="00E81F2E" w:rsidRDefault="00A36125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Piešťanoch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§ 4 písm. b) a s § 21 písm. </w:t>
      </w:r>
      <w:r w:rsidR="00921B95">
        <w:rPr>
          <w:rFonts w:ascii="Times New Roman" w:hAnsi="Times New Roman" w:cs="Times New Roman"/>
          <w:sz w:val="24"/>
          <w:szCs w:val="24"/>
        </w:rPr>
        <w:t>o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</w:t>
      </w:r>
      <w:r w:rsidR="00921B95">
        <w:rPr>
          <w:rFonts w:ascii="Times New Roman" w:hAnsi="Times New Roman" w:cs="Times New Roman"/>
          <w:sz w:val="24"/>
          <w:szCs w:val="24"/>
        </w:rPr>
        <w:t>2</w:t>
      </w:r>
      <w:r w:rsidRPr="00D56C06">
        <w:rPr>
          <w:rFonts w:ascii="Times New Roman" w:hAnsi="Times New Roman" w:cs="Times New Roman"/>
          <w:sz w:val="24"/>
          <w:szCs w:val="24"/>
        </w:rPr>
        <w:t xml:space="preserve"> vyhlášky Ministerstva vnútra Slovenskej republiky</w:t>
      </w:r>
      <w:r w:rsidR="00B4512A">
        <w:rPr>
          <w:rFonts w:ascii="Times New Roman" w:hAnsi="Times New Roman" w:cs="Times New Roman"/>
          <w:sz w:val="24"/>
          <w:szCs w:val="24"/>
        </w:rPr>
        <w:t xml:space="preserve">  </w:t>
      </w:r>
      <w:r w:rsidRPr="00D56C06">
        <w:rPr>
          <w:rFonts w:ascii="Times New Roman" w:hAnsi="Times New Roman" w:cs="Times New Roman"/>
          <w:sz w:val="24"/>
          <w:szCs w:val="24"/>
        </w:rPr>
        <w:t>č. 121/2002 Z. z. o požiarnej prevencii v znení neskorších predpisov</w:t>
      </w:r>
      <w:r w:rsidR="00E81F2E">
        <w:rPr>
          <w:rFonts w:ascii="Times New Roman" w:hAnsi="Times New Roman" w:cs="Times New Roman"/>
          <w:sz w:val="24"/>
          <w:szCs w:val="24"/>
        </w:rPr>
        <w:t>.</w:t>
      </w:r>
    </w:p>
    <w:p w:rsidR="00E81F2E" w:rsidRDefault="00E81F2E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A36125" w:rsidP="00A3612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150F8C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D V O L Á V A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>
        <w:rPr>
          <w:rFonts w:ascii="Times New Roman" w:hAnsi="Times New Roman" w:cs="Times New Roman"/>
          <w:b/>
          <w:sz w:val="28"/>
          <w:szCs w:val="28"/>
        </w:rPr>
        <w:t>Piešťany a Hlohovec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E81F2E">
        <w:rPr>
          <w:rFonts w:ascii="Times New Roman" w:hAnsi="Times New Roman" w:cs="Times New Roman"/>
          <w:b/>
          <w:sz w:val="28"/>
          <w:szCs w:val="28"/>
        </w:rPr>
        <w:t>0</w:t>
      </w:r>
      <w:r w:rsidR="00581E65">
        <w:rPr>
          <w:rFonts w:ascii="Times New Roman" w:hAnsi="Times New Roman" w:cs="Times New Roman"/>
          <w:b/>
          <w:sz w:val="28"/>
          <w:szCs w:val="28"/>
        </w:rPr>
        <w:t>2.06</w:t>
      </w:r>
      <w:r w:rsidR="00E81F2E">
        <w:rPr>
          <w:rFonts w:ascii="Times New Roman" w:hAnsi="Times New Roman" w:cs="Times New Roman"/>
          <w:b/>
          <w:sz w:val="28"/>
          <w:szCs w:val="28"/>
        </w:rPr>
        <w:t>.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1E65">
        <w:rPr>
          <w:rFonts w:ascii="Times New Roman" w:hAnsi="Times New Roman" w:cs="Times New Roman"/>
          <w:b/>
          <w:sz w:val="28"/>
          <w:szCs w:val="28"/>
        </w:rPr>
        <w:t>20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F2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:00 hod.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6125" w:rsidRPr="00D56C06" w:rsidRDefault="00A36125" w:rsidP="00B4512A">
      <w:pPr>
        <w:rPr>
          <w:rFonts w:ascii="Times New Roman" w:hAnsi="Times New Roman" w:cs="Times New Roman"/>
          <w:b/>
        </w:rPr>
      </w:pPr>
    </w:p>
    <w:p w:rsidR="00150F8C" w:rsidRPr="000F08B3" w:rsidRDefault="00150F8C" w:rsidP="00150F8C">
      <w:pPr>
        <w:ind w:firstLine="567"/>
        <w:jc w:val="both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</w:t>
      </w:r>
      <w:r>
        <w:rPr>
          <w:rFonts w:ascii="Times New Roman" w:hAnsi="Times New Roman" w:cs="Times New Roman"/>
        </w:rPr>
        <w:t xml:space="preserve">uvedeného vo vyhlásení zo dňa </w:t>
      </w:r>
      <w:r w:rsidR="00E81F2E">
        <w:rPr>
          <w:rFonts w:ascii="Times New Roman" w:hAnsi="Times New Roman" w:cs="Times New Roman"/>
        </w:rPr>
        <w:t>0</w:t>
      </w:r>
      <w:r w:rsidR="00581E65">
        <w:rPr>
          <w:rFonts w:ascii="Times New Roman" w:hAnsi="Times New Roman" w:cs="Times New Roman"/>
        </w:rPr>
        <w:t>9</w:t>
      </w:r>
      <w:r w:rsidR="00B4512A">
        <w:rPr>
          <w:rFonts w:ascii="Times New Roman" w:hAnsi="Times New Roman" w:cs="Times New Roman"/>
        </w:rPr>
        <w:t>.0</w:t>
      </w:r>
      <w:r w:rsidR="00581E65">
        <w:rPr>
          <w:rFonts w:ascii="Times New Roman" w:hAnsi="Times New Roman" w:cs="Times New Roman"/>
        </w:rPr>
        <w:t>4</w:t>
      </w:r>
      <w:r w:rsidR="00B4512A">
        <w:rPr>
          <w:rFonts w:ascii="Times New Roman" w:hAnsi="Times New Roman" w:cs="Times New Roman"/>
        </w:rPr>
        <w:t>.20</w:t>
      </w:r>
      <w:r w:rsidR="00581E65">
        <w:rPr>
          <w:rFonts w:ascii="Times New Roman" w:hAnsi="Times New Roman" w:cs="Times New Roman"/>
        </w:rPr>
        <w:t>20</w:t>
      </w:r>
      <w:r w:rsidRPr="000F08B3">
        <w:rPr>
          <w:rFonts w:ascii="Times New Roman" w:hAnsi="Times New Roman" w:cs="Times New Roman"/>
        </w:rPr>
        <w:t>.</w:t>
      </w: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4512A" w:rsidRDefault="00B4512A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36125">
              <w:rPr>
                <w:rFonts w:ascii="Times New Roman" w:hAnsi="Times New Roman" w:cs="Times New Roman"/>
              </w:rPr>
              <w:t>pplk. Ing. Peter Galbo</w:t>
            </w: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Default="00766F41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6125" w:rsidRPr="00A36125">
              <w:rPr>
                <w:rFonts w:ascii="Times New Roman" w:hAnsi="Times New Roman" w:cs="Times New Roman"/>
              </w:rPr>
              <w:t>iaditeľ</w:t>
            </w:r>
          </w:p>
          <w:p w:rsidR="00766F41" w:rsidRPr="00A36125" w:rsidRDefault="00766F41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843"/>
        <w:gridCol w:w="1275"/>
        <w:gridCol w:w="851"/>
      </w:tblGrid>
      <w:tr w:rsidR="00A36125" w:rsidRPr="00A36125" w:rsidTr="008451BB">
        <w:trPr>
          <w:trHeight w:val="24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E1F249" wp14:editId="4E18A513">
                  <wp:extent cx="1438275" cy="3524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Telefón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</w:tr>
      <w:tr w:rsidR="00A36125" w:rsidRPr="00A36125" w:rsidTr="008451BB">
        <w:trPr>
          <w:trHeight w:val="249"/>
        </w:trPr>
        <w:tc>
          <w:tcPr>
            <w:tcW w:w="2410" w:type="dxa"/>
            <w:vMerge/>
            <w:shd w:val="clear" w:color="auto" w:fill="D9D9D9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418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843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maros.vadik@minv.sk</w:t>
            </w:r>
            <w:hyperlink r:id="rId10" w:history="1"/>
          </w:p>
        </w:tc>
        <w:tc>
          <w:tcPr>
            <w:tcW w:w="1275" w:type="dxa"/>
          </w:tcPr>
          <w:p w:rsidR="00A36125" w:rsidRPr="00A36125" w:rsidRDefault="00415E2B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A36125" w:rsidRPr="00A36125">
                <w:rPr>
                  <w:rFonts w:ascii="Times New Roman" w:hAnsi="Times New Roman" w:cs="Times New Roman"/>
                  <w:color w:val="000000"/>
                  <w:sz w:val="16"/>
                  <w:szCs w:val="16"/>
                  <w:u w:val="single"/>
                </w:rPr>
                <w:t>www.minv.sk</w:t>
              </w:r>
            </w:hyperlink>
          </w:p>
        </w:tc>
        <w:tc>
          <w:tcPr>
            <w:tcW w:w="851" w:type="dxa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iCs/>
                <w:sz w:val="16"/>
                <w:szCs w:val="16"/>
              </w:rPr>
              <w:t>00151866</w:t>
            </w:r>
          </w:p>
        </w:tc>
      </w:tr>
    </w:tbl>
    <w:p w:rsidR="00A36125" w:rsidRDefault="00A36125" w:rsidP="005C7E47">
      <w:pPr>
        <w:autoSpaceDE/>
        <w:autoSpaceDN/>
        <w:rPr>
          <w:rFonts w:ascii="Times New Roman" w:hAnsi="Times New Roman" w:cs="Times New Roman"/>
          <w:b/>
          <w:sz w:val="28"/>
          <w:szCs w:val="28"/>
        </w:rPr>
      </w:pPr>
    </w:p>
    <w:p w:rsidR="00965262" w:rsidRPr="00D65AC3" w:rsidRDefault="00965262" w:rsidP="00965262">
      <w:pPr>
        <w:rPr>
          <w:rFonts w:ascii="Times New Roman" w:hAnsi="Times New Roman" w:cs="Times New Roman"/>
        </w:rPr>
      </w:pPr>
      <w:r w:rsidRPr="00D65AC3">
        <w:rPr>
          <w:rFonts w:ascii="Times New Roman" w:hAnsi="Times New Roman" w:cs="Times New Roman"/>
        </w:rPr>
        <w:t>Rozdeľovník:</w:t>
      </w:r>
    </w:p>
    <w:p w:rsidR="00965262" w:rsidRPr="00D65AC3" w:rsidRDefault="00965262" w:rsidP="00965262">
      <w:pPr>
        <w:rPr>
          <w:rFonts w:ascii="Times New Roman" w:hAnsi="Times New Roman" w:cs="Times New Roman"/>
        </w:rPr>
      </w:pP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mesto Piešťany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Vrbové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Banka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Bašovce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Borovce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Dolný Lopašov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Drahovce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Dubovany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Ducové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Hubina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Chtelnica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Kočín - Lančár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Krakovany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Moravany nad Váhom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Nižná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Ostrov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Pečeňady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Prašník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Ratnovce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Sokolovce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Šípkové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Šterusy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Trebatice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Kostoľany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Orvište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Veselé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Bojničky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Červeník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Dvorníky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Hlohovec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Jalšové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Kľačany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Koplotovce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Leopoldov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Madunice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Merašice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Patuchov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Sasinkovo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Siladice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Tekoľdany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Tepličky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Žlkovce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Lesy SR, závod Smolenice</w:t>
      </w:r>
    </w:p>
    <w:sectPr w:rsidR="00965262" w:rsidRPr="00D65AC3" w:rsidSect="00A36125">
      <w:footerReference w:type="even" r:id="rId12"/>
      <w:footerReference w:type="default" r:id="rId13"/>
      <w:footerReference w:type="first" r:id="rId14"/>
      <w:type w:val="continuous"/>
      <w:pgSz w:w="11906" w:h="16838" w:code="9"/>
      <w:pgMar w:top="709" w:right="849" w:bottom="426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2B" w:rsidRDefault="00415E2B">
      <w:r>
        <w:separator/>
      </w:r>
    </w:p>
  </w:endnote>
  <w:endnote w:type="continuationSeparator" w:id="0">
    <w:p w:rsidR="00415E2B" w:rsidRDefault="004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2B" w:rsidRDefault="00415E2B">
      <w:r>
        <w:separator/>
      </w:r>
    </w:p>
  </w:footnote>
  <w:footnote w:type="continuationSeparator" w:id="0">
    <w:p w:rsidR="00415E2B" w:rsidRDefault="0041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BB9"/>
    <w:multiLevelType w:val="hybridMultilevel"/>
    <w:tmpl w:val="9D0EB4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D35"/>
    <w:multiLevelType w:val="hybridMultilevel"/>
    <w:tmpl w:val="E9340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15865"/>
    <w:multiLevelType w:val="hybridMultilevel"/>
    <w:tmpl w:val="C3566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6"/>
  </w:num>
  <w:num w:numId="7">
    <w:abstractNumId w:val="34"/>
  </w:num>
  <w:num w:numId="8">
    <w:abstractNumId w:val="13"/>
  </w:num>
  <w:num w:numId="9">
    <w:abstractNumId w:val="22"/>
  </w:num>
  <w:num w:numId="10">
    <w:abstractNumId w:val="20"/>
  </w:num>
  <w:num w:numId="11">
    <w:abstractNumId w:val="8"/>
  </w:num>
  <w:num w:numId="12">
    <w:abstractNumId w:val="40"/>
  </w:num>
  <w:num w:numId="13">
    <w:abstractNumId w:val="0"/>
  </w:num>
  <w:num w:numId="14">
    <w:abstractNumId w:val="23"/>
  </w:num>
  <w:num w:numId="15">
    <w:abstractNumId w:val="7"/>
  </w:num>
  <w:num w:numId="16">
    <w:abstractNumId w:val="3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37"/>
  </w:num>
  <w:num w:numId="23">
    <w:abstractNumId w:val="15"/>
  </w:num>
  <w:num w:numId="24">
    <w:abstractNumId w:val="39"/>
  </w:num>
  <w:num w:numId="25">
    <w:abstractNumId w:val="14"/>
  </w:num>
  <w:num w:numId="26">
    <w:abstractNumId w:val="24"/>
  </w:num>
  <w:num w:numId="27">
    <w:abstractNumId w:val="10"/>
  </w:num>
  <w:num w:numId="28">
    <w:abstractNumId w:val="27"/>
  </w:num>
  <w:num w:numId="29">
    <w:abstractNumId w:val="2"/>
  </w:num>
  <w:num w:numId="30">
    <w:abstractNumId w:val="28"/>
  </w:num>
  <w:num w:numId="31">
    <w:abstractNumId w:val="25"/>
  </w:num>
  <w:num w:numId="32">
    <w:abstractNumId w:val="16"/>
  </w:num>
  <w:num w:numId="33">
    <w:abstractNumId w:val="33"/>
  </w:num>
  <w:num w:numId="34">
    <w:abstractNumId w:val="11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45441"/>
    <w:rsid w:val="000545A6"/>
    <w:rsid w:val="0005772F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0F8C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26240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4ACB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6411E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15E2B"/>
    <w:rsid w:val="00425E8B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87234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3FE5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1226"/>
    <w:rsid w:val="00581E65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C601A"/>
    <w:rsid w:val="005C7E47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07EF3"/>
    <w:rsid w:val="0061029A"/>
    <w:rsid w:val="006105EF"/>
    <w:rsid w:val="00612ACF"/>
    <w:rsid w:val="00613699"/>
    <w:rsid w:val="00613E0F"/>
    <w:rsid w:val="00615472"/>
    <w:rsid w:val="00617EF3"/>
    <w:rsid w:val="006235BF"/>
    <w:rsid w:val="0062445A"/>
    <w:rsid w:val="00624E70"/>
    <w:rsid w:val="00625A24"/>
    <w:rsid w:val="006267B8"/>
    <w:rsid w:val="00630B55"/>
    <w:rsid w:val="006414BA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97E"/>
    <w:rsid w:val="00752CE1"/>
    <w:rsid w:val="00754891"/>
    <w:rsid w:val="00765993"/>
    <w:rsid w:val="00766728"/>
    <w:rsid w:val="007668EB"/>
    <w:rsid w:val="00766E69"/>
    <w:rsid w:val="00766F41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168F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102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1B95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262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6125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4512A"/>
    <w:rsid w:val="00B52679"/>
    <w:rsid w:val="00B531C4"/>
    <w:rsid w:val="00B53EB5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5AC3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1F2E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07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.svs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A8D5-CC59-43E5-BCB2-66D0C213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Martin Smažák</cp:lastModifiedBy>
  <cp:revision>6</cp:revision>
  <cp:lastPrinted>2018-09-03T07:20:00Z</cp:lastPrinted>
  <dcterms:created xsi:type="dcterms:W3CDTF">2018-09-03T07:20:00Z</dcterms:created>
  <dcterms:modified xsi:type="dcterms:W3CDTF">2020-06-02T07:35:00Z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