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140" w:rsidRPr="00B81140" w:rsidRDefault="00B81140" w:rsidP="00B81140">
      <w:pPr>
        <w:pStyle w:val="Nadpis3"/>
        <w:spacing w:line="240" w:lineRule="auto"/>
        <w:jc w:val="center"/>
        <w:rPr>
          <w:rFonts w:asciiTheme="minorHAnsi" w:hAnsiTheme="minorHAnsi"/>
          <w:b/>
          <w:color w:val="000000" w:themeColor="text1"/>
          <w:sz w:val="28"/>
          <w:szCs w:val="28"/>
        </w:rPr>
      </w:pPr>
    </w:p>
    <w:p w:rsidR="00B81140" w:rsidRPr="00961710" w:rsidRDefault="00B81140" w:rsidP="00B81140">
      <w:pPr>
        <w:pStyle w:val="Nadpis3"/>
        <w:spacing w:line="240" w:lineRule="auto"/>
        <w:jc w:val="center"/>
        <w:rPr>
          <w:b/>
          <w:color w:val="000000" w:themeColor="text1"/>
          <w:sz w:val="34"/>
          <w:szCs w:val="34"/>
        </w:rPr>
      </w:pPr>
      <w:r w:rsidRPr="00961710">
        <w:rPr>
          <w:b/>
          <w:color w:val="000000" w:themeColor="text1"/>
          <w:sz w:val="34"/>
          <w:szCs w:val="34"/>
        </w:rPr>
        <w:t>Všeobecne záväzné nariadenie obce Siladice č.4/2019</w:t>
      </w:r>
    </w:p>
    <w:p w:rsidR="00B81140" w:rsidRPr="00961710" w:rsidRDefault="00B81140" w:rsidP="00B81140">
      <w:pPr>
        <w:pStyle w:val="Nadpis3"/>
        <w:spacing w:line="240" w:lineRule="auto"/>
        <w:jc w:val="center"/>
        <w:rPr>
          <w:b/>
          <w:color w:val="000000" w:themeColor="text1"/>
          <w:sz w:val="34"/>
          <w:szCs w:val="34"/>
        </w:rPr>
      </w:pPr>
      <w:r w:rsidRPr="00961710">
        <w:rPr>
          <w:b/>
          <w:color w:val="000000" w:themeColor="text1"/>
          <w:sz w:val="34"/>
          <w:szCs w:val="34"/>
        </w:rPr>
        <w:t xml:space="preserve">zo dňa </w:t>
      </w:r>
      <w:r w:rsidR="000348D5" w:rsidRPr="00961710">
        <w:rPr>
          <w:b/>
          <w:color w:val="000000" w:themeColor="text1"/>
          <w:sz w:val="34"/>
          <w:szCs w:val="34"/>
        </w:rPr>
        <w:t>04.12.2019</w:t>
      </w:r>
    </w:p>
    <w:p w:rsidR="00B81140" w:rsidRPr="00961710" w:rsidRDefault="00B81140" w:rsidP="00B81140">
      <w:pPr>
        <w:pStyle w:val="Nadpis3"/>
        <w:spacing w:line="240" w:lineRule="auto"/>
        <w:jc w:val="center"/>
        <w:rPr>
          <w:rFonts w:cs="Arial"/>
          <w:b/>
          <w:bCs/>
          <w:color w:val="070707"/>
          <w:sz w:val="34"/>
          <w:szCs w:val="34"/>
          <w:shd w:val="clear" w:color="auto" w:fill="FFFFFF"/>
        </w:rPr>
      </w:pPr>
      <w:r w:rsidRPr="00961710">
        <w:rPr>
          <w:b/>
          <w:color w:val="000000" w:themeColor="text1"/>
          <w:sz w:val="34"/>
          <w:szCs w:val="34"/>
        </w:rPr>
        <w:t>o </w:t>
      </w:r>
      <w:r w:rsidRPr="00961710">
        <w:rPr>
          <w:rFonts w:cs="Arial"/>
          <w:b/>
          <w:bCs/>
          <w:color w:val="070707"/>
          <w:sz w:val="34"/>
          <w:szCs w:val="34"/>
          <w:shd w:val="clear" w:color="auto" w:fill="FFFFFF"/>
        </w:rPr>
        <w:t>miestnom poplatku za komunálne odpady a drobné stavebné odpady</w:t>
      </w:r>
    </w:p>
    <w:p w:rsidR="00B81140" w:rsidRPr="00961710" w:rsidRDefault="00B81140" w:rsidP="00B81140">
      <w:pPr>
        <w:pStyle w:val="Nadpis3"/>
        <w:spacing w:line="240" w:lineRule="auto"/>
        <w:jc w:val="center"/>
        <w:rPr>
          <w:b/>
          <w:color w:val="000000" w:themeColor="text1"/>
          <w:sz w:val="34"/>
          <w:szCs w:val="34"/>
        </w:rPr>
      </w:pPr>
      <w:r w:rsidRPr="00961710">
        <w:rPr>
          <w:b/>
          <w:color w:val="000000" w:themeColor="text1"/>
          <w:sz w:val="34"/>
          <w:szCs w:val="34"/>
        </w:rPr>
        <w:t xml:space="preserve"> na území obce Siladice</w:t>
      </w:r>
    </w:p>
    <w:p w:rsidR="00B81140" w:rsidRPr="00961710" w:rsidRDefault="00B81140" w:rsidP="00B81140">
      <w:pPr>
        <w:ind w:firstLine="0"/>
        <w:jc w:val="center"/>
        <w:rPr>
          <w:rFonts w:asciiTheme="majorHAnsi" w:hAnsiTheme="majorHAnsi"/>
          <w:b/>
          <w:sz w:val="28"/>
          <w:szCs w:val="28"/>
        </w:rPr>
      </w:pPr>
      <w:r w:rsidRPr="00961710">
        <w:rPr>
          <w:rFonts w:asciiTheme="majorHAnsi" w:hAnsiTheme="majorHAnsi"/>
          <w:b/>
          <w:sz w:val="28"/>
          <w:szCs w:val="28"/>
        </w:rPr>
        <w:t xml:space="preserve">Obecné zastupiteľstvo </w:t>
      </w:r>
      <w:r w:rsidR="000348D5" w:rsidRPr="00961710">
        <w:rPr>
          <w:rFonts w:asciiTheme="majorHAnsi" w:hAnsiTheme="majorHAnsi"/>
          <w:b/>
          <w:sz w:val="28"/>
          <w:szCs w:val="28"/>
        </w:rPr>
        <w:t>V Siladiciach</w:t>
      </w:r>
      <w:r w:rsidRPr="00961710">
        <w:rPr>
          <w:rFonts w:asciiTheme="majorHAnsi" w:hAnsiTheme="majorHAnsi"/>
          <w:b/>
          <w:sz w:val="28"/>
          <w:szCs w:val="28"/>
        </w:rPr>
        <w:t xml:space="preserve"> na  základe § 6 zák. SNR č. 369/1990 Zb. o obecnom zriadení v znení neskorších predpisov a zák. č.  582/2004  </w:t>
      </w:r>
    </w:p>
    <w:p w:rsidR="00B81140" w:rsidRPr="00961710" w:rsidRDefault="00B81140" w:rsidP="00B81140">
      <w:pPr>
        <w:ind w:firstLine="0"/>
        <w:jc w:val="center"/>
        <w:rPr>
          <w:rFonts w:asciiTheme="majorHAnsi" w:hAnsiTheme="majorHAnsi"/>
          <w:b/>
          <w:sz w:val="28"/>
          <w:szCs w:val="28"/>
        </w:rPr>
      </w:pPr>
      <w:r w:rsidRPr="00961710">
        <w:rPr>
          <w:rFonts w:asciiTheme="majorHAnsi" w:hAnsiTheme="majorHAnsi"/>
          <w:b/>
          <w:sz w:val="28"/>
          <w:szCs w:val="28"/>
        </w:rPr>
        <w:t>Z. z.  o </w:t>
      </w:r>
      <w:r w:rsidRPr="00961710">
        <w:rPr>
          <w:rFonts w:asciiTheme="majorHAnsi" w:hAnsiTheme="majorHAnsi" w:cs="Arial"/>
          <w:b/>
          <w:bCs/>
          <w:color w:val="070707"/>
          <w:shd w:val="clear" w:color="auto" w:fill="FFFFFF"/>
        </w:rPr>
        <w:t xml:space="preserve">a miestnom poplatku za komunálne odpady a drobné stavebné odpady </w:t>
      </w:r>
      <w:r w:rsidRPr="00961710">
        <w:rPr>
          <w:rFonts w:asciiTheme="majorHAnsi" w:hAnsiTheme="majorHAnsi"/>
          <w:b/>
          <w:sz w:val="28"/>
          <w:szCs w:val="28"/>
        </w:rPr>
        <w:t xml:space="preserve">v znení neskorších zmien a doplnkov    </w:t>
      </w:r>
    </w:p>
    <w:p w:rsidR="00B81140" w:rsidRPr="00961710" w:rsidRDefault="00B81140" w:rsidP="00B81140">
      <w:pPr>
        <w:ind w:firstLine="0"/>
        <w:jc w:val="center"/>
        <w:rPr>
          <w:rFonts w:asciiTheme="majorHAnsi" w:hAnsiTheme="majorHAnsi"/>
          <w:b/>
          <w:sz w:val="28"/>
          <w:szCs w:val="28"/>
        </w:rPr>
      </w:pPr>
      <w:r w:rsidRPr="00961710">
        <w:rPr>
          <w:rFonts w:asciiTheme="majorHAnsi" w:hAnsiTheme="majorHAnsi"/>
          <w:b/>
          <w:sz w:val="28"/>
          <w:szCs w:val="28"/>
        </w:rPr>
        <w:t>v  y  d  á  v a</w:t>
      </w:r>
    </w:p>
    <w:p w:rsidR="00B81140" w:rsidRPr="00961710" w:rsidRDefault="00B81140" w:rsidP="00B81140">
      <w:pPr>
        <w:ind w:firstLine="0"/>
        <w:jc w:val="center"/>
        <w:rPr>
          <w:rFonts w:asciiTheme="majorHAnsi" w:hAnsiTheme="majorHAnsi"/>
          <w:b/>
          <w:sz w:val="28"/>
          <w:szCs w:val="28"/>
        </w:rPr>
      </w:pPr>
      <w:r w:rsidRPr="00961710">
        <w:rPr>
          <w:rFonts w:asciiTheme="majorHAnsi" w:hAnsiTheme="majorHAnsi"/>
          <w:b/>
          <w:sz w:val="28"/>
          <w:szCs w:val="28"/>
        </w:rPr>
        <w:t>pre   územie  obce Siladice  toto Všeobecné záväzné nariadenie v nasledovnom znení:</w:t>
      </w:r>
    </w:p>
    <w:p w:rsidR="00AD78AE" w:rsidRPr="00961710" w:rsidRDefault="00AD78AE" w:rsidP="00B81140">
      <w:pPr>
        <w:jc w:val="center"/>
        <w:rPr>
          <w:rFonts w:asciiTheme="majorHAnsi" w:hAnsiTheme="majorHAnsi"/>
          <w:b/>
          <w:sz w:val="28"/>
          <w:szCs w:val="28"/>
        </w:rPr>
      </w:pPr>
    </w:p>
    <w:p w:rsidR="006A4918" w:rsidRPr="00961710" w:rsidRDefault="00B81140" w:rsidP="00B81140">
      <w:pPr>
        <w:jc w:val="center"/>
        <w:rPr>
          <w:rFonts w:asciiTheme="majorHAnsi" w:hAnsiTheme="majorHAnsi"/>
          <w:b/>
          <w:sz w:val="28"/>
          <w:szCs w:val="28"/>
        </w:rPr>
      </w:pPr>
      <w:r w:rsidRPr="00961710">
        <w:rPr>
          <w:rFonts w:asciiTheme="majorHAnsi" w:hAnsiTheme="majorHAnsi"/>
          <w:b/>
          <w:sz w:val="28"/>
          <w:szCs w:val="28"/>
        </w:rPr>
        <w:t>Článok I</w:t>
      </w:r>
    </w:p>
    <w:p w:rsidR="00B81140" w:rsidRPr="00961710" w:rsidRDefault="00B81140" w:rsidP="00B81140">
      <w:pPr>
        <w:jc w:val="center"/>
        <w:rPr>
          <w:rFonts w:asciiTheme="majorHAnsi" w:hAnsiTheme="majorHAnsi"/>
          <w:b/>
          <w:sz w:val="28"/>
          <w:szCs w:val="28"/>
        </w:rPr>
      </w:pPr>
      <w:r w:rsidRPr="00961710">
        <w:rPr>
          <w:rFonts w:asciiTheme="majorHAnsi" w:hAnsiTheme="majorHAnsi"/>
          <w:b/>
          <w:sz w:val="28"/>
          <w:szCs w:val="28"/>
        </w:rPr>
        <w:t>PREDMET ÚPRAVY</w:t>
      </w:r>
    </w:p>
    <w:p w:rsidR="006A4918" w:rsidRPr="00961710" w:rsidRDefault="006A4918" w:rsidP="006A4918">
      <w:pPr>
        <w:jc w:val="center"/>
        <w:rPr>
          <w:rFonts w:asciiTheme="majorHAnsi" w:hAnsiTheme="majorHAnsi"/>
          <w:b/>
          <w:sz w:val="28"/>
          <w:szCs w:val="28"/>
        </w:rPr>
      </w:pPr>
    </w:p>
    <w:p w:rsidR="006A4918" w:rsidRPr="00961710" w:rsidRDefault="006A4918" w:rsidP="006A4918">
      <w:pPr>
        <w:numPr>
          <w:ilvl w:val="0"/>
          <w:numId w:val="25"/>
        </w:numPr>
        <w:spacing w:after="0" w:line="240" w:lineRule="auto"/>
        <w:rPr>
          <w:rFonts w:asciiTheme="majorHAnsi" w:hAnsiTheme="majorHAnsi"/>
          <w:sz w:val="28"/>
          <w:szCs w:val="28"/>
        </w:rPr>
      </w:pPr>
      <w:r w:rsidRPr="00961710">
        <w:rPr>
          <w:rFonts w:asciiTheme="majorHAnsi" w:hAnsiTheme="majorHAnsi"/>
          <w:sz w:val="28"/>
          <w:szCs w:val="28"/>
        </w:rPr>
        <w:t xml:space="preserve">Miestny poplatok za komunálne odpady a drobné stavebné odpady (ďalej len „poplatok“) sa platí za komunálne odpady okrem </w:t>
      </w:r>
      <w:proofErr w:type="spellStart"/>
      <w:r w:rsidRPr="00961710">
        <w:rPr>
          <w:rFonts w:asciiTheme="majorHAnsi" w:hAnsiTheme="majorHAnsi"/>
          <w:sz w:val="28"/>
          <w:szCs w:val="28"/>
        </w:rPr>
        <w:t>elek</w:t>
      </w:r>
      <w:r w:rsidR="00931F1D" w:rsidRPr="00961710">
        <w:rPr>
          <w:rFonts w:asciiTheme="majorHAnsi" w:hAnsiTheme="majorHAnsi"/>
          <w:sz w:val="28"/>
          <w:szCs w:val="28"/>
        </w:rPr>
        <w:t>tro</w:t>
      </w:r>
      <w:r w:rsidRPr="00961710">
        <w:rPr>
          <w:rFonts w:asciiTheme="majorHAnsi" w:hAnsiTheme="majorHAnsi"/>
          <w:sz w:val="28"/>
          <w:szCs w:val="28"/>
        </w:rPr>
        <w:t>odpadov</w:t>
      </w:r>
      <w:proofErr w:type="spellEnd"/>
      <w:r w:rsidRPr="00961710">
        <w:rPr>
          <w:rFonts w:asciiTheme="majorHAnsi" w:hAnsiTheme="majorHAnsi"/>
          <w:sz w:val="28"/>
          <w:szCs w:val="28"/>
        </w:rPr>
        <w:t xml:space="preserve"> a drobné stavebné odpady, ktoré vznikajú na území obce.</w:t>
      </w:r>
    </w:p>
    <w:p w:rsidR="006A4918" w:rsidRPr="00961710" w:rsidRDefault="006A4918" w:rsidP="006A4918">
      <w:pPr>
        <w:numPr>
          <w:ilvl w:val="0"/>
          <w:numId w:val="25"/>
        </w:numPr>
        <w:spacing w:after="0" w:line="240" w:lineRule="auto"/>
        <w:rPr>
          <w:rFonts w:asciiTheme="majorHAnsi" w:hAnsiTheme="majorHAnsi"/>
          <w:sz w:val="28"/>
          <w:szCs w:val="28"/>
        </w:rPr>
      </w:pPr>
      <w:r w:rsidRPr="00961710">
        <w:rPr>
          <w:rFonts w:asciiTheme="majorHAnsi" w:hAnsiTheme="majorHAnsi"/>
          <w:sz w:val="28"/>
          <w:szCs w:val="28"/>
        </w:rPr>
        <w:t xml:space="preserve">Toto všeobecne záväzné nariadenie (ďalej len „nariadenie“)  určuje správcu, použitie výnosov, kto je poplatníkom, vznik poplatkovej povinnosti, výšky sadzieb, spôsob platenia miestneho poplatku za komunálne odpady a drobné stavebné odpady (ďalej len „poplatok“ ), ktorý vzniká na území obce </w:t>
      </w:r>
      <w:r w:rsidR="00B81140" w:rsidRPr="00961710">
        <w:rPr>
          <w:rFonts w:asciiTheme="majorHAnsi" w:hAnsiTheme="majorHAnsi"/>
          <w:sz w:val="28"/>
          <w:szCs w:val="28"/>
        </w:rPr>
        <w:t>Siladice</w:t>
      </w:r>
      <w:r w:rsidRPr="00961710">
        <w:rPr>
          <w:rFonts w:asciiTheme="majorHAnsi" w:hAnsiTheme="majorHAnsi"/>
          <w:sz w:val="28"/>
          <w:szCs w:val="28"/>
        </w:rPr>
        <w:t>.</w:t>
      </w:r>
    </w:p>
    <w:p w:rsidR="006A4918" w:rsidRPr="00961710" w:rsidRDefault="006A4918" w:rsidP="006A4918">
      <w:pPr>
        <w:numPr>
          <w:ilvl w:val="0"/>
          <w:numId w:val="25"/>
        </w:numPr>
        <w:spacing w:after="0" w:line="240" w:lineRule="auto"/>
        <w:rPr>
          <w:rFonts w:asciiTheme="majorHAnsi" w:hAnsiTheme="majorHAnsi"/>
          <w:sz w:val="28"/>
          <w:szCs w:val="28"/>
        </w:rPr>
      </w:pPr>
      <w:r w:rsidRPr="00961710">
        <w:rPr>
          <w:rFonts w:asciiTheme="majorHAnsi" w:hAnsiTheme="majorHAnsi"/>
          <w:sz w:val="28"/>
          <w:szCs w:val="28"/>
        </w:rPr>
        <w:t xml:space="preserve">Správu poplatku vykonáva Obec </w:t>
      </w:r>
      <w:r w:rsidR="00B81140" w:rsidRPr="00961710">
        <w:rPr>
          <w:rFonts w:asciiTheme="majorHAnsi" w:hAnsiTheme="majorHAnsi"/>
          <w:sz w:val="28"/>
          <w:szCs w:val="28"/>
        </w:rPr>
        <w:t>Siladice</w:t>
      </w:r>
      <w:r w:rsidRPr="00961710">
        <w:rPr>
          <w:rFonts w:asciiTheme="majorHAnsi" w:hAnsiTheme="majorHAnsi"/>
          <w:sz w:val="28"/>
          <w:szCs w:val="28"/>
        </w:rPr>
        <w:t xml:space="preserve"> a poplatok je príjmom rozpočtu Obce </w:t>
      </w:r>
      <w:r w:rsidR="00B81140" w:rsidRPr="00961710">
        <w:rPr>
          <w:rFonts w:asciiTheme="majorHAnsi" w:hAnsiTheme="majorHAnsi"/>
          <w:sz w:val="28"/>
          <w:szCs w:val="28"/>
        </w:rPr>
        <w:t>Siladice</w:t>
      </w:r>
      <w:r w:rsidRPr="00961710">
        <w:rPr>
          <w:rFonts w:asciiTheme="majorHAnsi" w:hAnsiTheme="majorHAnsi"/>
          <w:sz w:val="28"/>
          <w:szCs w:val="28"/>
        </w:rPr>
        <w:t>.</w:t>
      </w:r>
    </w:p>
    <w:p w:rsidR="006A4918" w:rsidRPr="00961710" w:rsidRDefault="006A4918" w:rsidP="006A4918">
      <w:pPr>
        <w:numPr>
          <w:ilvl w:val="0"/>
          <w:numId w:val="25"/>
        </w:numPr>
        <w:spacing w:after="0" w:line="240" w:lineRule="auto"/>
        <w:rPr>
          <w:rFonts w:asciiTheme="majorHAnsi" w:hAnsiTheme="majorHAnsi"/>
          <w:sz w:val="28"/>
          <w:szCs w:val="28"/>
        </w:rPr>
      </w:pPr>
      <w:r w:rsidRPr="00961710">
        <w:rPr>
          <w:rFonts w:asciiTheme="majorHAnsi" w:hAnsiTheme="majorHAnsi"/>
          <w:sz w:val="28"/>
          <w:szCs w:val="28"/>
        </w:rPr>
        <w:t>Výnos poplatku sa použije výlučne na úhradu nákladov spojených s nakladaním s komunálnymi odpadmi a drobnými stavebnými odpadmi, najmä ich zber, prepravu, zhodnocovanie a zneškodňovanie.</w:t>
      </w:r>
    </w:p>
    <w:p w:rsidR="006A4918" w:rsidRPr="00961710" w:rsidRDefault="006A4918" w:rsidP="006A4918">
      <w:pPr>
        <w:ind w:left="360"/>
        <w:rPr>
          <w:rFonts w:asciiTheme="majorHAnsi" w:hAnsiTheme="majorHAnsi"/>
          <w:sz w:val="28"/>
          <w:szCs w:val="28"/>
        </w:rPr>
      </w:pPr>
    </w:p>
    <w:p w:rsidR="006A4918" w:rsidRPr="00961710" w:rsidRDefault="00AA3F39" w:rsidP="006A4918">
      <w:pPr>
        <w:ind w:left="360"/>
        <w:jc w:val="center"/>
        <w:rPr>
          <w:rFonts w:asciiTheme="majorHAnsi" w:hAnsiTheme="majorHAnsi"/>
          <w:b/>
          <w:sz w:val="28"/>
          <w:szCs w:val="28"/>
        </w:rPr>
      </w:pPr>
      <w:r w:rsidRPr="00961710">
        <w:rPr>
          <w:rFonts w:asciiTheme="majorHAnsi" w:hAnsiTheme="majorHAnsi"/>
          <w:b/>
          <w:sz w:val="28"/>
          <w:szCs w:val="28"/>
        </w:rPr>
        <w:t>Článok II</w:t>
      </w:r>
    </w:p>
    <w:p w:rsidR="006A4918" w:rsidRPr="00961710" w:rsidRDefault="00AA3F39" w:rsidP="006A4918">
      <w:pPr>
        <w:ind w:left="360"/>
        <w:jc w:val="center"/>
        <w:rPr>
          <w:rFonts w:asciiTheme="majorHAnsi" w:hAnsiTheme="majorHAnsi"/>
          <w:b/>
          <w:sz w:val="28"/>
          <w:szCs w:val="28"/>
        </w:rPr>
      </w:pPr>
      <w:r w:rsidRPr="00961710">
        <w:rPr>
          <w:rFonts w:asciiTheme="majorHAnsi" w:hAnsiTheme="majorHAnsi"/>
          <w:b/>
          <w:sz w:val="28"/>
          <w:szCs w:val="28"/>
        </w:rPr>
        <w:t>POPLATNÍK</w:t>
      </w:r>
    </w:p>
    <w:p w:rsidR="006A4918" w:rsidRPr="00961710" w:rsidRDefault="006A4918" w:rsidP="006A4918">
      <w:pPr>
        <w:ind w:left="360"/>
        <w:jc w:val="center"/>
        <w:rPr>
          <w:rFonts w:asciiTheme="majorHAnsi" w:hAnsiTheme="majorHAnsi"/>
          <w:b/>
        </w:rPr>
      </w:pPr>
    </w:p>
    <w:p w:rsidR="006A4918" w:rsidRPr="00961710" w:rsidRDefault="006A4918" w:rsidP="006A4918">
      <w:pPr>
        <w:numPr>
          <w:ilvl w:val="0"/>
          <w:numId w:val="26"/>
        </w:numPr>
        <w:spacing w:after="0" w:line="240" w:lineRule="auto"/>
        <w:rPr>
          <w:rFonts w:asciiTheme="majorHAnsi" w:hAnsiTheme="majorHAnsi"/>
          <w:sz w:val="28"/>
          <w:szCs w:val="28"/>
        </w:rPr>
      </w:pPr>
      <w:r w:rsidRPr="00961710">
        <w:rPr>
          <w:rFonts w:asciiTheme="majorHAnsi" w:hAnsiTheme="majorHAnsi"/>
          <w:sz w:val="28"/>
          <w:szCs w:val="28"/>
        </w:rPr>
        <w:t>Poplatok platí poplatník, ktorý je</w:t>
      </w:r>
      <w:r w:rsidR="000348D5" w:rsidRPr="00961710">
        <w:rPr>
          <w:rFonts w:asciiTheme="majorHAnsi" w:hAnsiTheme="majorHAnsi"/>
          <w:sz w:val="28"/>
          <w:szCs w:val="28"/>
        </w:rPr>
        <w:t xml:space="preserve"> podľa </w:t>
      </w:r>
      <w:r w:rsidR="00931F1D" w:rsidRPr="00961710">
        <w:rPr>
          <w:rFonts w:asciiTheme="majorHAnsi" w:hAnsiTheme="majorHAnsi"/>
          <w:sz w:val="28"/>
          <w:szCs w:val="28"/>
        </w:rPr>
        <w:t>Z</w:t>
      </w:r>
      <w:r w:rsidR="000348D5" w:rsidRPr="00961710">
        <w:rPr>
          <w:rFonts w:asciiTheme="majorHAnsi" w:hAnsiTheme="majorHAnsi"/>
          <w:sz w:val="28"/>
          <w:szCs w:val="28"/>
        </w:rPr>
        <w:t>ákona č. 582/2004</w:t>
      </w:r>
      <w:r w:rsidR="00931F1D" w:rsidRPr="00961710">
        <w:rPr>
          <w:rFonts w:asciiTheme="majorHAnsi" w:hAnsiTheme="majorHAnsi"/>
          <w:sz w:val="28"/>
          <w:szCs w:val="28"/>
        </w:rPr>
        <w:t xml:space="preserve"> </w:t>
      </w:r>
      <w:proofErr w:type="spellStart"/>
      <w:r w:rsidR="00931F1D" w:rsidRPr="00961710">
        <w:rPr>
          <w:rFonts w:asciiTheme="majorHAnsi" w:hAnsiTheme="majorHAnsi"/>
          <w:sz w:val="28"/>
          <w:szCs w:val="28"/>
        </w:rPr>
        <w:t>Z.z</w:t>
      </w:r>
      <w:proofErr w:type="spellEnd"/>
      <w:r w:rsidR="00931F1D" w:rsidRPr="00961710">
        <w:rPr>
          <w:rFonts w:asciiTheme="majorHAnsi" w:hAnsiTheme="majorHAnsi"/>
          <w:sz w:val="28"/>
          <w:szCs w:val="28"/>
        </w:rPr>
        <w:t>.</w:t>
      </w:r>
      <w:r w:rsidRPr="00961710">
        <w:rPr>
          <w:rFonts w:asciiTheme="majorHAnsi" w:hAnsiTheme="majorHAnsi"/>
          <w:sz w:val="28"/>
          <w:szCs w:val="28"/>
        </w:rPr>
        <w:t xml:space="preserve"> :</w:t>
      </w:r>
    </w:p>
    <w:p w:rsidR="006A4918" w:rsidRPr="00961710" w:rsidRDefault="006A4918" w:rsidP="006A4918">
      <w:pPr>
        <w:numPr>
          <w:ilvl w:val="1"/>
          <w:numId w:val="26"/>
        </w:numPr>
        <w:spacing w:after="0" w:line="240" w:lineRule="auto"/>
        <w:rPr>
          <w:rFonts w:asciiTheme="majorHAnsi" w:hAnsiTheme="majorHAnsi"/>
          <w:sz w:val="28"/>
          <w:szCs w:val="28"/>
        </w:rPr>
      </w:pPr>
      <w:r w:rsidRPr="00961710">
        <w:rPr>
          <w:rFonts w:asciiTheme="majorHAnsi" w:hAnsiTheme="majorHAnsi"/>
          <w:b/>
          <w:sz w:val="28"/>
          <w:szCs w:val="28"/>
        </w:rPr>
        <w:t>fyzická osoba</w:t>
      </w:r>
      <w:r w:rsidRPr="00961710">
        <w:rPr>
          <w:rFonts w:asciiTheme="majorHAnsi" w:hAnsiTheme="majorHAnsi"/>
          <w:sz w:val="28"/>
          <w:szCs w:val="28"/>
        </w:rPr>
        <w:t xml:space="preserve">, ktorá má v obci </w:t>
      </w:r>
      <w:r w:rsidRPr="00961710">
        <w:rPr>
          <w:rFonts w:asciiTheme="majorHAnsi" w:hAnsiTheme="majorHAnsi"/>
          <w:b/>
          <w:sz w:val="28"/>
          <w:szCs w:val="28"/>
        </w:rPr>
        <w:t>trvalý pobyt alebo prechodný pobyt</w:t>
      </w:r>
      <w:r w:rsidRPr="00961710">
        <w:rPr>
          <w:rFonts w:asciiTheme="majorHAnsi" w:hAnsiTheme="majorHAnsi"/>
          <w:sz w:val="28"/>
          <w:szCs w:val="28"/>
        </w:rPr>
        <w:t xml:space="preserve">,  alebo ktorá je   na území obce oprávnená užívať alebo  užíva byt, </w:t>
      </w:r>
      <w:r w:rsidRPr="00961710">
        <w:rPr>
          <w:rFonts w:asciiTheme="majorHAnsi" w:hAnsiTheme="majorHAnsi"/>
          <w:sz w:val="28"/>
          <w:szCs w:val="28"/>
        </w:rPr>
        <w:lastRenderedPageBreak/>
        <w:t>nebytový priestor, pozemnú  stavbu alebo jej časť, alebo objekt, ktorý nie je stavbou, alebo záhradu, vinicu, ovocný sad, trvalý trávny porast na iný úč</w:t>
      </w:r>
      <w:r w:rsidR="00AA3F39" w:rsidRPr="00961710">
        <w:rPr>
          <w:rFonts w:asciiTheme="majorHAnsi" w:hAnsiTheme="majorHAnsi"/>
          <w:sz w:val="28"/>
          <w:szCs w:val="28"/>
        </w:rPr>
        <w:t xml:space="preserve">el ako na podnikanie, pozemok, </w:t>
      </w:r>
      <w:r w:rsidRPr="00961710">
        <w:rPr>
          <w:rFonts w:asciiTheme="majorHAnsi" w:hAnsiTheme="majorHAnsi"/>
          <w:sz w:val="28"/>
          <w:szCs w:val="28"/>
        </w:rPr>
        <w:t>v zastavanom území obce okrem lesného pozemku  a pozemku, ktorý je evidovaný v katastri nehnuteľností ako vodná plocha (ďalej len „nehnuteľnosť“),</w:t>
      </w:r>
    </w:p>
    <w:p w:rsidR="006A4918" w:rsidRPr="00961710" w:rsidRDefault="006A4918" w:rsidP="006A4918">
      <w:pPr>
        <w:numPr>
          <w:ilvl w:val="1"/>
          <w:numId w:val="26"/>
        </w:numPr>
        <w:spacing w:after="0" w:line="240" w:lineRule="auto"/>
        <w:rPr>
          <w:rFonts w:asciiTheme="majorHAnsi" w:hAnsiTheme="majorHAnsi"/>
          <w:sz w:val="28"/>
          <w:szCs w:val="28"/>
        </w:rPr>
      </w:pPr>
      <w:r w:rsidRPr="00961710">
        <w:rPr>
          <w:rFonts w:asciiTheme="majorHAnsi" w:hAnsiTheme="majorHAnsi"/>
          <w:b/>
          <w:sz w:val="28"/>
          <w:szCs w:val="28"/>
        </w:rPr>
        <w:t>právnická osoba</w:t>
      </w:r>
      <w:r w:rsidRPr="00961710">
        <w:rPr>
          <w:rFonts w:asciiTheme="majorHAnsi" w:hAnsiTheme="majorHAnsi"/>
          <w:sz w:val="28"/>
          <w:szCs w:val="28"/>
        </w:rPr>
        <w:t>, ktorá je oprávnená užívať alebo užíva nehnuteľnosť nachádzajúcu sa na území obce na iný účel ako na podnikanie,</w:t>
      </w:r>
    </w:p>
    <w:p w:rsidR="006A4918" w:rsidRPr="00961710" w:rsidRDefault="006A4918" w:rsidP="006A4918">
      <w:pPr>
        <w:numPr>
          <w:ilvl w:val="1"/>
          <w:numId w:val="26"/>
        </w:numPr>
        <w:spacing w:after="0" w:line="240" w:lineRule="auto"/>
        <w:rPr>
          <w:rFonts w:asciiTheme="majorHAnsi" w:hAnsiTheme="majorHAnsi"/>
          <w:sz w:val="28"/>
          <w:szCs w:val="28"/>
        </w:rPr>
      </w:pPr>
      <w:r w:rsidRPr="00961710">
        <w:rPr>
          <w:rFonts w:asciiTheme="majorHAnsi" w:hAnsiTheme="majorHAnsi"/>
          <w:b/>
          <w:sz w:val="28"/>
          <w:szCs w:val="28"/>
        </w:rPr>
        <w:t>podnikateľ</w:t>
      </w:r>
      <w:r w:rsidRPr="00961710">
        <w:rPr>
          <w:rFonts w:asciiTheme="majorHAnsi" w:hAnsiTheme="majorHAnsi"/>
          <w:sz w:val="28"/>
          <w:szCs w:val="28"/>
        </w:rPr>
        <w:t>, ktorý je oprávnený užívať alebo užíva nehnuteľnosť nachádzajúcu sa na území obce na účel podnikania.</w:t>
      </w:r>
    </w:p>
    <w:p w:rsidR="006A4918" w:rsidRPr="00961710" w:rsidRDefault="006A4918" w:rsidP="006A4918">
      <w:pPr>
        <w:ind w:left="1080"/>
        <w:rPr>
          <w:rFonts w:asciiTheme="majorHAnsi" w:hAnsiTheme="majorHAnsi"/>
        </w:rPr>
      </w:pPr>
    </w:p>
    <w:p w:rsidR="006A4918" w:rsidRPr="00961710" w:rsidRDefault="006A4918" w:rsidP="006A4918">
      <w:pPr>
        <w:numPr>
          <w:ilvl w:val="0"/>
          <w:numId w:val="26"/>
        </w:numPr>
        <w:spacing w:after="0" w:line="240" w:lineRule="auto"/>
        <w:rPr>
          <w:rFonts w:asciiTheme="majorHAnsi" w:hAnsiTheme="majorHAnsi"/>
          <w:sz w:val="28"/>
          <w:szCs w:val="28"/>
        </w:rPr>
      </w:pPr>
      <w:r w:rsidRPr="00961710">
        <w:rPr>
          <w:rFonts w:asciiTheme="majorHAnsi" w:hAnsiTheme="majorHAnsi"/>
          <w:sz w:val="28"/>
          <w:szCs w:val="28"/>
        </w:rPr>
        <w:t xml:space="preserve">Poplatníkom nie je osoba, ktorej oprávnenie užívať nehnuteľnosť vyplýva z povahy právneho vzťahu s poplatníkom podľa </w:t>
      </w:r>
      <w:r w:rsidR="00085F2F" w:rsidRPr="00961710">
        <w:rPr>
          <w:rFonts w:asciiTheme="majorHAnsi" w:hAnsiTheme="majorHAnsi"/>
          <w:sz w:val="28"/>
          <w:szCs w:val="28"/>
        </w:rPr>
        <w:t>Čl.</w:t>
      </w:r>
      <w:r w:rsidRPr="00961710">
        <w:rPr>
          <w:rFonts w:asciiTheme="majorHAnsi" w:hAnsiTheme="majorHAnsi"/>
          <w:sz w:val="28"/>
          <w:szCs w:val="28"/>
        </w:rPr>
        <w:t xml:space="preserve"> 2 ods. 1 tohto VZN, ak na jeho základe:</w:t>
      </w:r>
    </w:p>
    <w:p w:rsidR="006A4918" w:rsidRPr="00961710" w:rsidRDefault="006A4918" w:rsidP="006A4918">
      <w:pPr>
        <w:numPr>
          <w:ilvl w:val="1"/>
          <w:numId w:val="26"/>
        </w:numPr>
        <w:spacing w:after="0" w:line="240" w:lineRule="auto"/>
        <w:rPr>
          <w:rFonts w:asciiTheme="majorHAnsi" w:hAnsiTheme="majorHAnsi"/>
          <w:sz w:val="28"/>
          <w:szCs w:val="28"/>
        </w:rPr>
      </w:pPr>
      <w:r w:rsidRPr="00961710">
        <w:rPr>
          <w:rFonts w:asciiTheme="majorHAnsi" w:hAnsiTheme="majorHAnsi"/>
          <w:sz w:val="28"/>
          <w:szCs w:val="28"/>
        </w:rPr>
        <w:t>užíva priestory nehnuteľnosti vyhradené na prechodné ubytovanie v zariadení na to určenom,</w:t>
      </w:r>
    </w:p>
    <w:p w:rsidR="006A4918" w:rsidRPr="00961710" w:rsidRDefault="006A4918" w:rsidP="006A4918">
      <w:pPr>
        <w:numPr>
          <w:ilvl w:val="1"/>
          <w:numId w:val="26"/>
        </w:numPr>
        <w:spacing w:after="0" w:line="240" w:lineRule="auto"/>
        <w:rPr>
          <w:rFonts w:asciiTheme="majorHAnsi" w:hAnsiTheme="majorHAnsi"/>
          <w:sz w:val="28"/>
          <w:szCs w:val="28"/>
        </w:rPr>
      </w:pPr>
      <w:r w:rsidRPr="00961710">
        <w:rPr>
          <w:rFonts w:asciiTheme="majorHAnsi" w:hAnsiTheme="majorHAnsi"/>
          <w:sz w:val="28"/>
          <w:szCs w:val="28"/>
        </w:rPr>
        <w:t>je hospitalizovaná v zariadení poskytujúcom služby zdravotnej starostlivosti,</w:t>
      </w:r>
    </w:p>
    <w:p w:rsidR="006A4918" w:rsidRPr="00961710" w:rsidRDefault="006A4918" w:rsidP="006A4918">
      <w:pPr>
        <w:numPr>
          <w:ilvl w:val="1"/>
          <w:numId w:val="26"/>
        </w:numPr>
        <w:spacing w:after="0" w:line="240" w:lineRule="auto"/>
        <w:rPr>
          <w:rFonts w:asciiTheme="majorHAnsi" w:hAnsiTheme="majorHAnsi"/>
          <w:sz w:val="28"/>
          <w:szCs w:val="28"/>
        </w:rPr>
      </w:pPr>
      <w:r w:rsidRPr="00961710">
        <w:rPr>
          <w:rFonts w:asciiTheme="majorHAnsi" w:hAnsiTheme="majorHAnsi"/>
          <w:sz w:val="28"/>
          <w:szCs w:val="28"/>
        </w:rPr>
        <w:t>užíva z dôvodu plnenia povinností vyplývajúcich z pracovnoprávneho vzťahu alebo iného obdobného vzťahu s poplatníkom nehnuteľnosť, ktorú má právo užívať alebo ju užíva aj poplatník, alebo</w:t>
      </w:r>
    </w:p>
    <w:p w:rsidR="006A4918" w:rsidRPr="00961710" w:rsidRDefault="006A4918" w:rsidP="006A4918">
      <w:pPr>
        <w:numPr>
          <w:ilvl w:val="1"/>
          <w:numId w:val="26"/>
        </w:numPr>
        <w:spacing w:after="0" w:line="240" w:lineRule="auto"/>
        <w:rPr>
          <w:rFonts w:asciiTheme="majorHAnsi" w:hAnsiTheme="majorHAnsi"/>
          <w:sz w:val="28"/>
          <w:szCs w:val="28"/>
        </w:rPr>
      </w:pPr>
      <w:r w:rsidRPr="00961710">
        <w:rPr>
          <w:rFonts w:asciiTheme="majorHAnsi" w:hAnsiTheme="majorHAnsi"/>
          <w:sz w:val="28"/>
          <w:szCs w:val="28"/>
        </w:rPr>
        <w:t>v nehnuteľnosti, ktorú má poplatník právo užívať alebo ju užíva, vykonáva pre poplatníka práce alebo mu poskytuje iné služby v rámci výkonu svojej činnosti a pri tejto činnosti produkuje len komunálne odpady alebo drobné stavebné odpady.</w:t>
      </w:r>
    </w:p>
    <w:p w:rsidR="006A4918" w:rsidRPr="00961710" w:rsidRDefault="006A4918" w:rsidP="006A4918">
      <w:pPr>
        <w:ind w:left="1080"/>
        <w:rPr>
          <w:rFonts w:asciiTheme="majorHAnsi" w:hAnsiTheme="majorHAnsi"/>
        </w:rPr>
      </w:pPr>
    </w:p>
    <w:p w:rsidR="006A4918" w:rsidRPr="00961710" w:rsidRDefault="006A4918" w:rsidP="006A4918">
      <w:pPr>
        <w:numPr>
          <w:ilvl w:val="0"/>
          <w:numId w:val="26"/>
        </w:numPr>
        <w:spacing w:after="0" w:line="240" w:lineRule="auto"/>
        <w:rPr>
          <w:rFonts w:asciiTheme="majorHAnsi" w:hAnsiTheme="majorHAnsi"/>
          <w:sz w:val="28"/>
          <w:szCs w:val="28"/>
        </w:rPr>
      </w:pPr>
      <w:r w:rsidRPr="00961710">
        <w:rPr>
          <w:rFonts w:asciiTheme="majorHAnsi" w:hAnsiTheme="majorHAnsi"/>
          <w:sz w:val="28"/>
          <w:szCs w:val="28"/>
        </w:rPr>
        <w:t>Poplatok od poplatníka v ustanovenej výške pre obec vyberá a za vybraný poplatok ručí :</w:t>
      </w:r>
    </w:p>
    <w:p w:rsidR="006A4918" w:rsidRPr="00961710" w:rsidRDefault="006A4918" w:rsidP="006A4918">
      <w:pPr>
        <w:numPr>
          <w:ilvl w:val="1"/>
          <w:numId w:val="26"/>
        </w:numPr>
        <w:spacing w:after="0" w:line="240" w:lineRule="auto"/>
        <w:rPr>
          <w:rFonts w:asciiTheme="majorHAnsi" w:hAnsiTheme="majorHAnsi"/>
          <w:sz w:val="28"/>
          <w:szCs w:val="28"/>
        </w:rPr>
      </w:pPr>
      <w:r w:rsidRPr="00961710">
        <w:rPr>
          <w:rFonts w:asciiTheme="majorHAnsi" w:hAnsiTheme="majorHAnsi"/>
          <w:b/>
          <w:sz w:val="28"/>
          <w:szCs w:val="28"/>
        </w:rPr>
        <w:t>vlastník nehnuteľnosti</w:t>
      </w:r>
      <w:r w:rsidRPr="00961710">
        <w:rPr>
          <w:rFonts w:asciiTheme="majorHAnsi" w:hAnsiTheme="majorHAnsi"/>
          <w:sz w:val="28"/>
          <w:szCs w:val="28"/>
        </w:rPr>
        <w:t>, ak je nehnuteľnosť v spoluvlastníctve viacerých spoluvlastníkov alebo ak ide o bytový dom, poplatok vyberá a za vybraný poplatok ručí zástupca alebo správca určený spoluvlastníkmi, ak s výberom poplatku zástupca alebo správca súhlasí,</w:t>
      </w:r>
    </w:p>
    <w:p w:rsidR="006A4918" w:rsidRPr="00961710" w:rsidRDefault="006A4918" w:rsidP="006A4918">
      <w:pPr>
        <w:numPr>
          <w:ilvl w:val="1"/>
          <w:numId w:val="26"/>
        </w:numPr>
        <w:spacing w:after="0" w:line="240" w:lineRule="auto"/>
        <w:rPr>
          <w:rFonts w:asciiTheme="majorHAnsi" w:hAnsiTheme="majorHAnsi"/>
          <w:sz w:val="28"/>
          <w:szCs w:val="28"/>
        </w:rPr>
      </w:pPr>
      <w:r w:rsidRPr="00961710">
        <w:rPr>
          <w:rFonts w:asciiTheme="majorHAnsi" w:hAnsiTheme="majorHAnsi"/>
          <w:b/>
          <w:sz w:val="28"/>
          <w:szCs w:val="28"/>
        </w:rPr>
        <w:t>správca</w:t>
      </w:r>
      <w:r w:rsidRPr="00961710">
        <w:rPr>
          <w:rFonts w:asciiTheme="majorHAnsi" w:hAnsiTheme="majorHAnsi"/>
          <w:sz w:val="28"/>
          <w:szCs w:val="28"/>
        </w:rPr>
        <w:t>, ak je vlastníkom nehnuteľnosti štát, vyšší územný celok alebo mesto (ďalej len „platiteľ“).</w:t>
      </w:r>
    </w:p>
    <w:p w:rsidR="006A4918" w:rsidRPr="00961710" w:rsidRDefault="006A4918" w:rsidP="006A4918">
      <w:pPr>
        <w:ind w:left="1080"/>
        <w:rPr>
          <w:rFonts w:asciiTheme="majorHAnsi" w:hAnsiTheme="majorHAnsi"/>
          <w:sz w:val="28"/>
          <w:szCs w:val="28"/>
        </w:rPr>
      </w:pPr>
    </w:p>
    <w:p w:rsidR="006A4918" w:rsidRPr="00961710" w:rsidRDefault="006A4918" w:rsidP="006A4918">
      <w:pPr>
        <w:numPr>
          <w:ilvl w:val="0"/>
          <w:numId w:val="26"/>
        </w:numPr>
        <w:spacing w:after="0" w:line="240" w:lineRule="auto"/>
        <w:rPr>
          <w:rFonts w:asciiTheme="majorHAnsi" w:hAnsiTheme="majorHAnsi"/>
          <w:sz w:val="28"/>
          <w:szCs w:val="28"/>
        </w:rPr>
      </w:pPr>
      <w:r w:rsidRPr="00961710">
        <w:rPr>
          <w:rFonts w:asciiTheme="majorHAnsi" w:hAnsiTheme="majorHAnsi"/>
          <w:sz w:val="28"/>
          <w:szCs w:val="28"/>
        </w:rPr>
        <w:t>Platiteľ a poplatník sa môžu písomne dohodnúť, že poplatok obci odvedie priamo poplatník, za odvedenie poplatku obci ručí platiteľ.</w:t>
      </w:r>
    </w:p>
    <w:p w:rsidR="006A4918" w:rsidRPr="00961710" w:rsidRDefault="006A4918" w:rsidP="006A4918">
      <w:pPr>
        <w:ind w:left="360"/>
        <w:rPr>
          <w:rFonts w:asciiTheme="majorHAnsi" w:hAnsiTheme="majorHAnsi"/>
          <w:sz w:val="28"/>
          <w:szCs w:val="28"/>
        </w:rPr>
      </w:pPr>
    </w:p>
    <w:p w:rsidR="006A4918" w:rsidRPr="00961710" w:rsidRDefault="006A4918" w:rsidP="006A4918">
      <w:pPr>
        <w:numPr>
          <w:ilvl w:val="0"/>
          <w:numId w:val="26"/>
        </w:numPr>
        <w:spacing w:after="0" w:line="240" w:lineRule="auto"/>
        <w:rPr>
          <w:rFonts w:asciiTheme="majorHAnsi" w:hAnsiTheme="majorHAnsi"/>
          <w:sz w:val="28"/>
          <w:szCs w:val="28"/>
        </w:rPr>
      </w:pPr>
      <w:r w:rsidRPr="00961710">
        <w:rPr>
          <w:rFonts w:asciiTheme="majorHAnsi" w:hAnsiTheme="majorHAnsi"/>
          <w:sz w:val="28"/>
          <w:szCs w:val="28"/>
        </w:rPr>
        <w:lastRenderedPageBreak/>
        <w:t xml:space="preserve">Ak viacero poplatníkov podľa </w:t>
      </w:r>
      <w:r w:rsidR="002E4F9A" w:rsidRPr="00961710">
        <w:rPr>
          <w:rFonts w:asciiTheme="majorHAnsi" w:hAnsiTheme="majorHAnsi"/>
          <w:sz w:val="28"/>
          <w:szCs w:val="28"/>
        </w:rPr>
        <w:t>Čl.</w:t>
      </w:r>
      <w:r w:rsidRPr="00961710">
        <w:rPr>
          <w:rFonts w:asciiTheme="majorHAnsi" w:hAnsiTheme="majorHAnsi"/>
          <w:sz w:val="28"/>
          <w:szCs w:val="28"/>
        </w:rPr>
        <w:t xml:space="preserve"> 2 ods. 1 písm. a) tohto VZN žije v spoločnej domácnosti, plnenie povinností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obci.</w:t>
      </w:r>
    </w:p>
    <w:p w:rsidR="006A4918" w:rsidRPr="00961710" w:rsidRDefault="006A4918" w:rsidP="006A4918">
      <w:pPr>
        <w:ind w:left="720"/>
        <w:rPr>
          <w:rFonts w:asciiTheme="majorHAnsi" w:hAnsiTheme="majorHAnsi"/>
          <w:sz w:val="28"/>
          <w:szCs w:val="28"/>
        </w:rPr>
      </w:pPr>
    </w:p>
    <w:p w:rsidR="006A4918" w:rsidRPr="00961710" w:rsidRDefault="002E4F9A" w:rsidP="006A4918">
      <w:pPr>
        <w:jc w:val="center"/>
        <w:rPr>
          <w:rFonts w:asciiTheme="majorHAnsi" w:hAnsiTheme="majorHAnsi"/>
          <w:b/>
        </w:rPr>
      </w:pPr>
      <w:r w:rsidRPr="00961710">
        <w:rPr>
          <w:rFonts w:asciiTheme="majorHAnsi" w:hAnsiTheme="majorHAnsi"/>
          <w:b/>
        </w:rPr>
        <w:t>Článok III.</w:t>
      </w:r>
    </w:p>
    <w:p w:rsidR="002E4F9A" w:rsidRPr="00961710" w:rsidRDefault="002E4F9A" w:rsidP="006A4918">
      <w:pPr>
        <w:jc w:val="center"/>
        <w:rPr>
          <w:rFonts w:asciiTheme="majorHAnsi" w:hAnsiTheme="majorHAnsi"/>
          <w:b/>
        </w:rPr>
      </w:pPr>
    </w:p>
    <w:p w:rsidR="006A4918" w:rsidRPr="00961710" w:rsidRDefault="006A4918" w:rsidP="006A4918">
      <w:pPr>
        <w:ind w:left="720"/>
        <w:jc w:val="center"/>
        <w:rPr>
          <w:rFonts w:asciiTheme="majorHAnsi" w:hAnsiTheme="majorHAnsi"/>
          <w:b/>
        </w:rPr>
      </w:pPr>
      <w:r w:rsidRPr="00961710">
        <w:rPr>
          <w:rFonts w:asciiTheme="majorHAnsi" w:hAnsiTheme="majorHAnsi"/>
          <w:b/>
        </w:rPr>
        <w:t>V</w:t>
      </w:r>
      <w:r w:rsidR="002E4F9A" w:rsidRPr="00961710">
        <w:rPr>
          <w:rFonts w:asciiTheme="majorHAnsi" w:hAnsiTheme="majorHAnsi"/>
          <w:b/>
        </w:rPr>
        <w:t>ZNIK A ZÁNIK POPLATKOVEJ POVINNOSTI</w:t>
      </w:r>
    </w:p>
    <w:p w:rsidR="006A4918" w:rsidRPr="00961710" w:rsidRDefault="006A4918" w:rsidP="006A4918">
      <w:pPr>
        <w:ind w:left="720"/>
        <w:jc w:val="center"/>
        <w:rPr>
          <w:rFonts w:asciiTheme="majorHAnsi" w:hAnsiTheme="majorHAnsi"/>
          <w:b/>
          <w:sz w:val="28"/>
          <w:szCs w:val="28"/>
        </w:rPr>
      </w:pPr>
    </w:p>
    <w:p w:rsidR="006A4918" w:rsidRPr="00961710" w:rsidRDefault="006A4918" w:rsidP="006A4918">
      <w:pPr>
        <w:ind w:firstLine="708"/>
        <w:rPr>
          <w:rFonts w:asciiTheme="majorHAnsi" w:hAnsiTheme="majorHAnsi"/>
          <w:sz w:val="28"/>
          <w:szCs w:val="28"/>
        </w:rPr>
      </w:pPr>
      <w:r w:rsidRPr="00961710">
        <w:rPr>
          <w:rFonts w:asciiTheme="majorHAnsi" w:hAnsiTheme="majorHAnsi"/>
          <w:sz w:val="28"/>
          <w:szCs w:val="28"/>
        </w:rPr>
        <w:t>Poplatková povinnosť vzniká dňom, ktorým nastane skutočnosť uvedená v</w:t>
      </w:r>
      <w:r w:rsidR="002E4F9A" w:rsidRPr="00961710">
        <w:rPr>
          <w:rFonts w:asciiTheme="majorHAnsi" w:hAnsiTheme="majorHAnsi"/>
          <w:sz w:val="28"/>
          <w:szCs w:val="28"/>
        </w:rPr>
        <w:t> Čl.</w:t>
      </w:r>
      <w:r w:rsidRPr="00961710">
        <w:rPr>
          <w:rFonts w:asciiTheme="majorHAnsi" w:hAnsiTheme="majorHAnsi"/>
          <w:sz w:val="28"/>
          <w:szCs w:val="28"/>
        </w:rPr>
        <w:t xml:space="preserve"> 2 ods. 1 tohto VZN.</w:t>
      </w:r>
    </w:p>
    <w:p w:rsidR="006A4918" w:rsidRPr="00961710" w:rsidRDefault="006A4918" w:rsidP="006A4918">
      <w:pPr>
        <w:ind w:firstLine="708"/>
        <w:rPr>
          <w:rFonts w:asciiTheme="majorHAnsi" w:hAnsiTheme="majorHAnsi"/>
          <w:sz w:val="28"/>
          <w:szCs w:val="28"/>
        </w:rPr>
      </w:pPr>
      <w:r w:rsidRPr="00961710">
        <w:rPr>
          <w:rFonts w:asciiTheme="majorHAnsi" w:hAnsiTheme="majorHAnsi"/>
          <w:sz w:val="28"/>
          <w:szCs w:val="28"/>
        </w:rPr>
        <w:t xml:space="preserve">Poplatková povinnosť zaniká dňom zániku skutočnosti zakladajúcej vznik poplatkovej povinnosti. </w:t>
      </w:r>
    </w:p>
    <w:p w:rsidR="002E4F9A" w:rsidRPr="00961710" w:rsidRDefault="002E4F9A" w:rsidP="006A4918">
      <w:pPr>
        <w:jc w:val="center"/>
        <w:rPr>
          <w:rFonts w:asciiTheme="majorHAnsi" w:hAnsiTheme="majorHAnsi"/>
          <w:b/>
        </w:rPr>
      </w:pPr>
    </w:p>
    <w:p w:rsidR="002E4F9A" w:rsidRPr="00961710" w:rsidRDefault="002E4F9A" w:rsidP="006A4918">
      <w:pPr>
        <w:jc w:val="center"/>
        <w:rPr>
          <w:rFonts w:asciiTheme="majorHAnsi" w:hAnsiTheme="majorHAnsi"/>
          <w:b/>
        </w:rPr>
      </w:pPr>
    </w:p>
    <w:p w:rsidR="002E4F9A" w:rsidRPr="00961710" w:rsidRDefault="002E4F9A" w:rsidP="006A4918">
      <w:pPr>
        <w:jc w:val="center"/>
        <w:rPr>
          <w:rFonts w:asciiTheme="majorHAnsi" w:hAnsiTheme="majorHAnsi"/>
          <w:b/>
        </w:rPr>
      </w:pPr>
    </w:p>
    <w:p w:rsidR="006A4918" w:rsidRPr="00961710" w:rsidRDefault="002E4F9A" w:rsidP="006A4918">
      <w:pPr>
        <w:jc w:val="center"/>
        <w:rPr>
          <w:rFonts w:asciiTheme="majorHAnsi" w:hAnsiTheme="majorHAnsi"/>
          <w:b/>
        </w:rPr>
      </w:pPr>
      <w:r w:rsidRPr="00961710">
        <w:rPr>
          <w:rFonts w:asciiTheme="majorHAnsi" w:hAnsiTheme="majorHAnsi"/>
          <w:b/>
        </w:rPr>
        <w:t>Článok IV.</w:t>
      </w:r>
    </w:p>
    <w:p w:rsidR="002E4F9A" w:rsidRPr="00961710" w:rsidRDefault="002E4F9A" w:rsidP="006A4918">
      <w:pPr>
        <w:jc w:val="center"/>
        <w:rPr>
          <w:rFonts w:asciiTheme="majorHAnsi" w:hAnsiTheme="majorHAnsi"/>
          <w:b/>
        </w:rPr>
      </w:pPr>
    </w:p>
    <w:p w:rsidR="006A4918" w:rsidRPr="00961710" w:rsidRDefault="002E4F9A" w:rsidP="006A4918">
      <w:pPr>
        <w:ind w:left="360"/>
        <w:jc w:val="center"/>
        <w:rPr>
          <w:rFonts w:asciiTheme="majorHAnsi" w:hAnsiTheme="majorHAnsi"/>
          <w:b/>
        </w:rPr>
      </w:pPr>
      <w:r w:rsidRPr="00961710">
        <w:rPr>
          <w:rFonts w:asciiTheme="majorHAnsi" w:hAnsiTheme="majorHAnsi"/>
          <w:b/>
        </w:rPr>
        <w:t>SADZBA POPLATKU</w:t>
      </w:r>
    </w:p>
    <w:p w:rsidR="006A4918" w:rsidRPr="00961710" w:rsidRDefault="006A4918" w:rsidP="006A4918">
      <w:pPr>
        <w:ind w:left="360"/>
        <w:jc w:val="center"/>
        <w:rPr>
          <w:rFonts w:asciiTheme="majorHAnsi" w:hAnsiTheme="majorHAnsi"/>
          <w:b/>
        </w:rPr>
      </w:pPr>
    </w:p>
    <w:p w:rsidR="002E4F9A" w:rsidRPr="00961710" w:rsidRDefault="002E4F9A" w:rsidP="002E4F9A">
      <w:pPr>
        <w:ind w:left="540" w:firstLine="0"/>
        <w:rPr>
          <w:rFonts w:asciiTheme="majorHAnsi" w:hAnsiTheme="majorHAnsi"/>
          <w:sz w:val="28"/>
          <w:szCs w:val="28"/>
        </w:rPr>
      </w:pPr>
      <w:r w:rsidRPr="00961710">
        <w:rPr>
          <w:rFonts w:asciiTheme="majorHAnsi" w:hAnsiTheme="majorHAnsi"/>
          <w:b/>
          <w:sz w:val="28"/>
          <w:szCs w:val="28"/>
        </w:rPr>
        <w:t>(1) Sadzba poplatku je pre poplatníka</w:t>
      </w:r>
      <w:r w:rsidRPr="00961710">
        <w:rPr>
          <w:rFonts w:asciiTheme="majorHAnsi" w:hAnsiTheme="majorHAnsi"/>
          <w:sz w:val="28"/>
          <w:szCs w:val="28"/>
        </w:rPr>
        <w:t xml:space="preserve"> podľa Čl. 2 ods. 1 písmeno a) tohto VZN:     </w:t>
      </w:r>
      <w:r w:rsidRPr="00961710">
        <w:rPr>
          <w:rFonts w:asciiTheme="majorHAnsi" w:hAnsiTheme="majorHAnsi"/>
          <w:b/>
          <w:sz w:val="28"/>
          <w:szCs w:val="28"/>
        </w:rPr>
        <w:t>0,</w:t>
      </w:r>
      <w:r w:rsidR="002A4FED" w:rsidRPr="00961710">
        <w:rPr>
          <w:rFonts w:asciiTheme="majorHAnsi" w:hAnsiTheme="majorHAnsi"/>
          <w:b/>
          <w:sz w:val="28"/>
          <w:szCs w:val="28"/>
        </w:rPr>
        <w:t xml:space="preserve">082 </w:t>
      </w:r>
      <w:r w:rsidRPr="00961710">
        <w:rPr>
          <w:rFonts w:asciiTheme="majorHAnsi" w:hAnsiTheme="majorHAnsi"/>
          <w:b/>
          <w:sz w:val="28"/>
          <w:szCs w:val="28"/>
        </w:rPr>
        <w:t>€ za osobu a  kalendárny deň</w:t>
      </w:r>
    </w:p>
    <w:p w:rsidR="002E4F9A" w:rsidRPr="00961710" w:rsidRDefault="002E4F9A" w:rsidP="002E4F9A">
      <w:pPr>
        <w:ind w:left="0" w:firstLine="0"/>
        <w:rPr>
          <w:rFonts w:asciiTheme="majorHAnsi" w:hAnsiTheme="majorHAnsi"/>
          <w:sz w:val="28"/>
          <w:szCs w:val="28"/>
        </w:rPr>
      </w:pPr>
      <w:r w:rsidRPr="00961710">
        <w:rPr>
          <w:rFonts w:asciiTheme="majorHAnsi" w:hAnsiTheme="majorHAnsi"/>
          <w:sz w:val="28"/>
          <w:szCs w:val="28"/>
        </w:rPr>
        <w:t xml:space="preserve">        Príklad výpočtu : 1 osoba 0</w:t>
      </w:r>
      <w:r w:rsidR="000348D5" w:rsidRPr="00961710">
        <w:rPr>
          <w:rFonts w:asciiTheme="majorHAnsi" w:hAnsiTheme="majorHAnsi"/>
          <w:sz w:val="28"/>
          <w:szCs w:val="28"/>
        </w:rPr>
        <w:t>,082</w:t>
      </w:r>
      <w:r w:rsidRPr="00961710">
        <w:rPr>
          <w:rFonts w:asciiTheme="majorHAnsi" w:hAnsiTheme="majorHAnsi"/>
          <w:sz w:val="28"/>
          <w:szCs w:val="28"/>
        </w:rPr>
        <w:t xml:space="preserve"> x 36</w:t>
      </w:r>
      <w:r w:rsidR="002A4FED" w:rsidRPr="00961710">
        <w:rPr>
          <w:rFonts w:asciiTheme="majorHAnsi" w:hAnsiTheme="majorHAnsi"/>
          <w:sz w:val="28"/>
          <w:szCs w:val="28"/>
        </w:rPr>
        <w:t>6</w:t>
      </w:r>
      <w:r w:rsidRPr="00961710">
        <w:rPr>
          <w:rFonts w:asciiTheme="majorHAnsi" w:hAnsiTheme="majorHAnsi"/>
          <w:sz w:val="28"/>
          <w:szCs w:val="28"/>
        </w:rPr>
        <w:t xml:space="preserve"> dní suma: </w:t>
      </w:r>
      <w:r w:rsidR="002A4FED" w:rsidRPr="00961710">
        <w:rPr>
          <w:rFonts w:asciiTheme="majorHAnsi" w:hAnsiTheme="majorHAnsi"/>
          <w:sz w:val="28"/>
          <w:szCs w:val="28"/>
        </w:rPr>
        <w:t>30,012</w:t>
      </w:r>
    </w:p>
    <w:p w:rsidR="002E4F9A" w:rsidRPr="00961710" w:rsidRDefault="002E4F9A" w:rsidP="002A4FED">
      <w:pPr>
        <w:ind w:left="0" w:firstLine="0"/>
        <w:jc w:val="center"/>
        <w:rPr>
          <w:rFonts w:asciiTheme="majorHAnsi" w:hAnsiTheme="majorHAnsi"/>
          <w:b/>
          <w:sz w:val="28"/>
          <w:szCs w:val="28"/>
          <w:u w:val="single"/>
        </w:rPr>
      </w:pPr>
      <w:r w:rsidRPr="00961710">
        <w:rPr>
          <w:rFonts w:asciiTheme="majorHAnsi" w:hAnsiTheme="majorHAnsi"/>
          <w:b/>
          <w:sz w:val="28"/>
          <w:szCs w:val="28"/>
          <w:u w:val="single"/>
        </w:rPr>
        <w:t xml:space="preserve">T. j. na osobu za bežný kalendárny rok  </w:t>
      </w:r>
      <w:r w:rsidR="002A4FED" w:rsidRPr="00961710">
        <w:rPr>
          <w:rFonts w:asciiTheme="majorHAnsi" w:hAnsiTheme="majorHAnsi"/>
          <w:b/>
          <w:sz w:val="28"/>
          <w:szCs w:val="28"/>
          <w:u w:val="single"/>
        </w:rPr>
        <w:t>30</w:t>
      </w:r>
      <w:r w:rsidRPr="00961710">
        <w:rPr>
          <w:rFonts w:asciiTheme="majorHAnsi" w:hAnsiTheme="majorHAnsi"/>
          <w:b/>
          <w:sz w:val="28"/>
          <w:szCs w:val="28"/>
          <w:u w:val="single"/>
        </w:rPr>
        <w:t>,00</w:t>
      </w:r>
      <w:r w:rsidR="00767927" w:rsidRPr="00961710">
        <w:rPr>
          <w:rFonts w:asciiTheme="majorHAnsi" w:hAnsiTheme="majorHAnsi"/>
          <w:b/>
          <w:sz w:val="28"/>
          <w:szCs w:val="28"/>
          <w:u w:val="single"/>
        </w:rPr>
        <w:t xml:space="preserve"> EUR</w:t>
      </w:r>
    </w:p>
    <w:p w:rsidR="002E4F9A" w:rsidRPr="00961710" w:rsidRDefault="002E4F9A" w:rsidP="002E4F9A">
      <w:pPr>
        <w:ind w:left="0" w:firstLine="0"/>
        <w:rPr>
          <w:rFonts w:asciiTheme="majorHAnsi" w:hAnsiTheme="majorHAnsi"/>
          <w:b/>
          <w:sz w:val="28"/>
          <w:szCs w:val="28"/>
        </w:rPr>
      </w:pPr>
    </w:p>
    <w:p w:rsidR="00F12328" w:rsidRPr="00961710" w:rsidRDefault="00F12328" w:rsidP="002E4F9A">
      <w:pPr>
        <w:ind w:left="141" w:firstLine="0"/>
        <w:rPr>
          <w:rFonts w:asciiTheme="majorHAnsi" w:hAnsiTheme="majorHAnsi"/>
          <w:b/>
          <w:sz w:val="28"/>
          <w:szCs w:val="28"/>
        </w:rPr>
      </w:pPr>
    </w:p>
    <w:p w:rsidR="00F12328" w:rsidRPr="00961710" w:rsidRDefault="00F12328" w:rsidP="00F12328">
      <w:pPr>
        <w:ind w:left="141" w:firstLine="0"/>
        <w:rPr>
          <w:rFonts w:asciiTheme="majorHAnsi" w:hAnsiTheme="majorHAnsi"/>
          <w:b/>
          <w:sz w:val="28"/>
          <w:szCs w:val="28"/>
        </w:rPr>
      </w:pPr>
      <w:r w:rsidRPr="00961710">
        <w:rPr>
          <w:rFonts w:asciiTheme="majorHAnsi" w:hAnsiTheme="majorHAnsi"/>
          <w:b/>
          <w:sz w:val="28"/>
          <w:szCs w:val="28"/>
        </w:rPr>
        <w:t>(</w:t>
      </w:r>
      <w:r w:rsidR="002A4FED" w:rsidRPr="00961710">
        <w:rPr>
          <w:rFonts w:asciiTheme="majorHAnsi" w:hAnsiTheme="majorHAnsi"/>
          <w:b/>
          <w:sz w:val="28"/>
          <w:szCs w:val="28"/>
        </w:rPr>
        <w:t>2</w:t>
      </w:r>
      <w:r w:rsidRPr="00961710">
        <w:rPr>
          <w:rFonts w:asciiTheme="majorHAnsi" w:hAnsiTheme="majorHAnsi"/>
          <w:b/>
          <w:sz w:val="28"/>
          <w:szCs w:val="28"/>
        </w:rPr>
        <w:t>) Sadzba poplatku je pre poplatníka</w:t>
      </w:r>
      <w:r w:rsidRPr="00961710">
        <w:rPr>
          <w:rFonts w:asciiTheme="majorHAnsi" w:hAnsiTheme="majorHAnsi"/>
          <w:sz w:val="28"/>
          <w:szCs w:val="28"/>
        </w:rPr>
        <w:t xml:space="preserve"> podľa Čl.2 ods. 1 písmeno b) a c)  tohto VZN: </w:t>
      </w:r>
      <w:r w:rsidR="00767927" w:rsidRPr="00961710">
        <w:rPr>
          <w:rFonts w:asciiTheme="majorHAnsi" w:hAnsiTheme="majorHAnsi"/>
          <w:b/>
          <w:sz w:val="28"/>
          <w:szCs w:val="28"/>
        </w:rPr>
        <w:t>0,039</w:t>
      </w:r>
      <w:r w:rsidRPr="00961710">
        <w:rPr>
          <w:rFonts w:asciiTheme="majorHAnsi" w:hAnsiTheme="majorHAnsi"/>
          <w:b/>
          <w:sz w:val="28"/>
          <w:szCs w:val="28"/>
        </w:rPr>
        <w:t xml:space="preserve">   €/l</w:t>
      </w:r>
    </w:p>
    <w:p w:rsidR="00F12328" w:rsidRPr="00961710" w:rsidRDefault="00F12328" w:rsidP="00F12328">
      <w:pPr>
        <w:rPr>
          <w:rFonts w:asciiTheme="majorHAnsi" w:hAnsiTheme="majorHAnsi"/>
          <w:b/>
          <w:sz w:val="28"/>
          <w:szCs w:val="28"/>
        </w:rPr>
      </w:pPr>
    </w:p>
    <w:p w:rsidR="00F12328" w:rsidRPr="00961710" w:rsidRDefault="00F12328" w:rsidP="00F12328">
      <w:pPr>
        <w:rPr>
          <w:rFonts w:asciiTheme="majorHAnsi" w:hAnsiTheme="majorHAnsi"/>
          <w:sz w:val="28"/>
          <w:szCs w:val="28"/>
        </w:rPr>
      </w:pPr>
      <w:r w:rsidRPr="00961710">
        <w:rPr>
          <w:rFonts w:asciiTheme="majorHAnsi" w:hAnsiTheme="majorHAnsi"/>
          <w:sz w:val="28"/>
          <w:szCs w:val="28"/>
        </w:rPr>
        <w:t xml:space="preserve">Príklad výpočtu: </w:t>
      </w:r>
    </w:p>
    <w:p w:rsidR="00F12328" w:rsidRPr="00961710" w:rsidRDefault="00F12328" w:rsidP="00F12328">
      <w:pPr>
        <w:rPr>
          <w:rFonts w:asciiTheme="majorHAnsi" w:hAnsiTheme="majorHAnsi"/>
          <w:sz w:val="28"/>
          <w:szCs w:val="28"/>
        </w:rPr>
      </w:pPr>
      <w:r w:rsidRPr="00961710">
        <w:rPr>
          <w:rFonts w:asciiTheme="majorHAnsi" w:hAnsiTheme="majorHAnsi"/>
          <w:sz w:val="28"/>
          <w:szCs w:val="28"/>
        </w:rPr>
        <w:t>Objem nádoby v l ( litroch) x Počet vývozov ročne x Sadzba poplatku €/l</w:t>
      </w:r>
    </w:p>
    <w:p w:rsidR="00F12328" w:rsidRPr="00961710" w:rsidRDefault="00F12328" w:rsidP="00F12328">
      <w:pPr>
        <w:rPr>
          <w:rFonts w:asciiTheme="majorHAnsi" w:hAnsiTheme="majorHAnsi"/>
          <w:sz w:val="28"/>
          <w:szCs w:val="28"/>
        </w:rPr>
      </w:pPr>
    </w:p>
    <w:p w:rsidR="00F12328" w:rsidRPr="00961710" w:rsidRDefault="00F12328" w:rsidP="00F12328">
      <w:pPr>
        <w:rPr>
          <w:rFonts w:asciiTheme="majorHAnsi" w:hAnsiTheme="majorHAnsi"/>
          <w:sz w:val="28"/>
          <w:szCs w:val="28"/>
        </w:rPr>
      </w:pPr>
      <w:r w:rsidRPr="00961710">
        <w:rPr>
          <w:rFonts w:asciiTheme="majorHAnsi" w:hAnsiTheme="majorHAnsi"/>
          <w:sz w:val="28"/>
          <w:szCs w:val="28"/>
        </w:rPr>
        <w:t xml:space="preserve">120 l x 26 vývozov </w:t>
      </w:r>
      <w:proofErr w:type="spellStart"/>
      <w:r w:rsidRPr="00961710">
        <w:rPr>
          <w:rFonts w:asciiTheme="majorHAnsi" w:hAnsiTheme="majorHAnsi"/>
          <w:sz w:val="28"/>
          <w:szCs w:val="28"/>
        </w:rPr>
        <w:t>t.j</w:t>
      </w:r>
      <w:proofErr w:type="spellEnd"/>
      <w:r w:rsidRPr="00961710">
        <w:rPr>
          <w:rFonts w:asciiTheme="majorHAnsi" w:hAnsiTheme="majorHAnsi"/>
          <w:sz w:val="28"/>
          <w:szCs w:val="28"/>
        </w:rPr>
        <w:t>. 120 l x 0,0</w:t>
      </w:r>
      <w:r w:rsidR="00767927" w:rsidRPr="00961710">
        <w:rPr>
          <w:rFonts w:asciiTheme="majorHAnsi" w:hAnsiTheme="majorHAnsi"/>
          <w:sz w:val="28"/>
          <w:szCs w:val="28"/>
        </w:rPr>
        <w:t>39</w:t>
      </w:r>
      <w:r w:rsidRPr="00961710">
        <w:rPr>
          <w:rFonts w:asciiTheme="majorHAnsi" w:hAnsiTheme="majorHAnsi"/>
          <w:sz w:val="28"/>
          <w:szCs w:val="28"/>
        </w:rPr>
        <w:t xml:space="preserve"> suma: </w:t>
      </w:r>
      <w:r w:rsidR="00767927" w:rsidRPr="00961710">
        <w:rPr>
          <w:rFonts w:asciiTheme="majorHAnsi" w:hAnsiTheme="majorHAnsi"/>
          <w:sz w:val="28"/>
          <w:szCs w:val="28"/>
        </w:rPr>
        <w:t xml:space="preserve">121,68 </w:t>
      </w:r>
    </w:p>
    <w:p w:rsidR="00F12328" w:rsidRPr="00961710" w:rsidRDefault="00F12328" w:rsidP="00767927">
      <w:pPr>
        <w:jc w:val="center"/>
        <w:rPr>
          <w:rFonts w:asciiTheme="majorHAnsi" w:hAnsiTheme="majorHAnsi"/>
          <w:b/>
          <w:sz w:val="28"/>
          <w:szCs w:val="28"/>
          <w:u w:val="single"/>
        </w:rPr>
      </w:pPr>
      <w:r w:rsidRPr="00961710">
        <w:rPr>
          <w:rFonts w:asciiTheme="majorHAnsi" w:hAnsiTheme="majorHAnsi"/>
          <w:b/>
          <w:sz w:val="28"/>
          <w:szCs w:val="28"/>
          <w:u w:val="single"/>
        </w:rPr>
        <w:t>T. j. za 120 litrovú nádobu</w:t>
      </w:r>
      <w:r w:rsidR="00767927" w:rsidRPr="00961710">
        <w:rPr>
          <w:rFonts w:asciiTheme="majorHAnsi" w:hAnsiTheme="majorHAnsi"/>
          <w:b/>
          <w:sz w:val="28"/>
          <w:szCs w:val="28"/>
          <w:u w:val="single"/>
        </w:rPr>
        <w:t xml:space="preserve"> 121,68 EUR</w:t>
      </w:r>
    </w:p>
    <w:p w:rsidR="00F12328" w:rsidRPr="00961710" w:rsidRDefault="00F12328" w:rsidP="00F12328">
      <w:pPr>
        <w:rPr>
          <w:rFonts w:asciiTheme="majorHAnsi" w:hAnsiTheme="majorHAnsi"/>
          <w:sz w:val="28"/>
          <w:szCs w:val="28"/>
        </w:rPr>
      </w:pPr>
      <w:r w:rsidRPr="00961710">
        <w:rPr>
          <w:rFonts w:asciiTheme="majorHAnsi" w:hAnsiTheme="majorHAnsi"/>
          <w:sz w:val="28"/>
          <w:szCs w:val="28"/>
        </w:rPr>
        <w:lastRenderedPageBreak/>
        <w:t xml:space="preserve">1100 l x 26 vývozov </w:t>
      </w:r>
      <w:proofErr w:type="spellStart"/>
      <w:r w:rsidRPr="00961710">
        <w:rPr>
          <w:rFonts w:asciiTheme="majorHAnsi" w:hAnsiTheme="majorHAnsi"/>
          <w:sz w:val="28"/>
          <w:szCs w:val="28"/>
        </w:rPr>
        <w:t>t.j</w:t>
      </w:r>
      <w:proofErr w:type="spellEnd"/>
      <w:r w:rsidRPr="00961710">
        <w:rPr>
          <w:rFonts w:asciiTheme="majorHAnsi" w:hAnsiTheme="majorHAnsi"/>
          <w:sz w:val="28"/>
          <w:szCs w:val="28"/>
        </w:rPr>
        <w:t xml:space="preserve">. 1100 l x </w:t>
      </w:r>
      <w:r w:rsidR="00767927" w:rsidRPr="00961710">
        <w:rPr>
          <w:rFonts w:asciiTheme="majorHAnsi" w:hAnsiTheme="majorHAnsi"/>
          <w:sz w:val="28"/>
          <w:szCs w:val="28"/>
        </w:rPr>
        <w:t>0,039</w:t>
      </w:r>
      <w:r w:rsidRPr="00961710">
        <w:rPr>
          <w:rFonts w:asciiTheme="majorHAnsi" w:hAnsiTheme="majorHAnsi"/>
          <w:sz w:val="28"/>
          <w:szCs w:val="28"/>
        </w:rPr>
        <w:t xml:space="preserve"> suma: </w:t>
      </w:r>
      <w:r w:rsidR="00767927" w:rsidRPr="00961710">
        <w:rPr>
          <w:rFonts w:asciiTheme="majorHAnsi" w:hAnsiTheme="majorHAnsi"/>
          <w:sz w:val="28"/>
          <w:szCs w:val="28"/>
        </w:rPr>
        <w:t>1.115,40</w:t>
      </w:r>
    </w:p>
    <w:p w:rsidR="00F12328" w:rsidRPr="00961710" w:rsidRDefault="00F12328" w:rsidP="00767927">
      <w:pPr>
        <w:jc w:val="center"/>
        <w:rPr>
          <w:rFonts w:asciiTheme="majorHAnsi" w:hAnsiTheme="majorHAnsi"/>
          <w:b/>
          <w:sz w:val="28"/>
          <w:szCs w:val="28"/>
          <w:u w:val="single"/>
        </w:rPr>
      </w:pPr>
      <w:r w:rsidRPr="00961710">
        <w:rPr>
          <w:rFonts w:asciiTheme="majorHAnsi" w:hAnsiTheme="majorHAnsi"/>
          <w:b/>
          <w:sz w:val="28"/>
          <w:szCs w:val="28"/>
          <w:u w:val="single"/>
        </w:rPr>
        <w:t xml:space="preserve">T. j. </w:t>
      </w:r>
      <w:r w:rsidR="00767927" w:rsidRPr="00961710">
        <w:rPr>
          <w:rFonts w:asciiTheme="majorHAnsi" w:hAnsiTheme="majorHAnsi"/>
          <w:b/>
          <w:sz w:val="28"/>
          <w:szCs w:val="28"/>
          <w:u w:val="single"/>
        </w:rPr>
        <w:t xml:space="preserve"> </w:t>
      </w:r>
      <w:r w:rsidRPr="00961710">
        <w:rPr>
          <w:rFonts w:asciiTheme="majorHAnsi" w:hAnsiTheme="majorHAnsi"/>
          <w:b/>
          <w:sz w:val="28"/>
          <w:szCs w:val="28"/>
          <w:u w:val="single"/>
        </w:rPr>
        <w:t>za 1100 litrovú nádobu</w:t>
      </w:r>
      <w:r w:rsidR="00767927" w:rsidRPr="00961710">
        <w:rPr>
          <w:rFonts w:asciiTheme="majorHAnsi" w:hAnsiTheme="majorHAnsi"/>
          <w:b/>
          <w:sz w:val="28"/>
          <w:szCs w:val="28"/>
          <w:u w:val="single"/>
        </w:rPr>
        <w:t xml:space="preserve"> 1.115,40 EUR</w:t>
      </w:r>
    </w:p>
    <w:p w:rsidR="002E4F9A" w:rsidRPr="00961710" w:rsidRDefault="002E4F9A" w:rsidP="002E4F9A">
      <w:pPr>
        <w:rPr>
          <w:rFonts w:asciiTheme="majorHAnsi" w:hAnsiTheme="majorHAnsi"/>
          <w:b/>
          <w:sz w:val="28"/>
          <w:szCs w:val="28"/>
        </w:rPr>
      </w:pPr>
    </w:p>
    <w:p w:rsidR="006A4918" w:rsidRPr="00961710" w:rsidRDefault="002E4F9A" w:rsidP="006A4918">
      <w:pPr>
        <w:ind w:left="720"/>
        <w:rPr>
          <w:rFonts w:asciiTheme="majorHAnsi" w:hAnsiTheme="majorHAnsi"/>
          <w:sz w:val="28"/>
          <w:szCs w:val="28"/>
        </w:rPr>
      </w:pPr>
      <w:r w:rsidRPr="00961710">
        <w:rPr>
          <w:rFonts w:asciiTheme="majorHAnsi" w:hAnsiTheme="majorHAnsi"/>
          <w:b/>
          <w:sz w:val="28"/>
          <w:szCs w:val="28"/>
        </w:rPr>
        <w:t>(</w:t>
      </w:r>
      <w:r w:rsidR="002A4FED" w:rsidRPr="00961710">
        <w:rPr>
          <w:rFonts w:asciiTheme="majorHAnsi" w:hAnsiTheme="majorHAnsi"/>
          <w:b/>
          <w:sz w:val="28"/>
          <w:szCs w:val="28"/>
        </w:rPr>
        <w:t>3</w:t>
      </w:r>
      <w:r w:rsidRPr="00961710">
        <w:rPr>
          <w:rFonts w:asciiTheme="majorHAnsi" w:hAnsiTheme="majorHAnsi"/>
          <w:b/>
          <w:sz w:val="28"/>
          <w:szCs w:val="28"/>
        </w:rPr>
        <w:t>)</w:t>
      </w:r>
      <w:r w:rsidRPr="00961710">
        <w:rPr>
          <w:rFonts w:asciiTheme="majorHAnsi" w:hAnsiTheme="majorHAnsi"/>
          <w:sz w:val="28"/>
          <w:szCs w:val="28"/>
        </w:rPr>
        <w:t xml:space="preserve"> U</w:t>
      </w:r>
      <w:r w:rsidR="006A4918" w:rsidRPr="00961710">
        <w:rPr>
          <w:rFonts w:asciiTheme="majorHAnsi" w:hAnsiTheme="majorHAnsi"/>
          <w:sz w:val="28"/>
          <w:szCs w:val="28"/>
        </w:rPr>
        <w:t>žívatelia zberných nádob sú povinní s nimi šetrne zaobchádzať a chrániť pred poškodením a stratou.</w:t>
      </w:r>
    </w:p>
    <w:p w:rsidR="006A4918" w:rsidRPr="00961710" w:rsidRDefault="006A4918" w:rsidP="006A4918">
      <w:pPr>
        <w:jc w:val="center"/>
        <w:rPr>
          <w:rFonts w:asciiTheme="majorHAnsi" w:hAnsiTheme="majorHAnsi"/>
          <w:b/>
        </w:rPr>
      </w:pPr>
    </w:p>
    <w:p w:rsidR="006A4918" w:rsidRPr="00961710" w:rsidRDefault="002E4F9A" w:rsidP="006A4918">
      <w:pPr>
        <w:jc w:val="center"/>
        <w:rPr>
          <w:rFonts w:asciiTheme="majorHAnsi" w:hAnsiTheme="majorHAnsi"/>
          <w:b/>
        </w:rPr>
      </w:pPr>
      <w:r w:rsidRPr="00961710">
        <w:rPr>
          <w:rFonts w:asciiTheme="majorHAnsi" w:hAnsiTheme="majorHAnsi"/>
          <w:b/>
        </w:rPr>
        <w:t>Článok V.</w:t>
      </w:r>
    </w:p>
    <w:p w:rsidR="002E4F9A" w:rsidRPr="00961710" w:rsidRDefault="002E4F9A" w:rsidP="006A4918">
      <w:pPr>
        <w:jc w:val="center"/>
        <w:rPr>
          <w:rFonts w:asciiTheme="majorHAnsi" w:hAnsiTheme="majorHAnsi"/>
          <w:b/>
        </w:rPr>
      </w:pPr>
    </w:p>
    <w:p w:rsidR="006A4918" w:rsidRPr="00961710" w:rsidRDefault="006A4918" w:rsidP="006A4918">
      <w:pPr>
        <w:ind w:left="360"/>
        <w:jc w:val="center"/>
        <w:rPr>
          <w:rFonts w:asciiTheme="majorHAnsi" w:hAnsiTheme="majorHAnsi"/>
          <w:b/>
        </w:rPr>
      </w:pPr>
      <w:r w:rsidRPr="00961710">
        <w:rPr>
          <w:rFonts w:asciiTheme="majorHAnsi" w:hAnsiTheme="majorHAnsi"/>
          <w:b/>
        </w:rPr>
        <w:t>U</w:t>
      </w:r>
      <w:r w:rsidR="002E4F9A" w:rsidRPr="00961710">
        <w:rPr>
          <w:rFonts w:asciiTheme="majorHAnsi" w:hAnsiTheme="majorHAnsi"/>
          <w:b/>
        </w:rPr>
        <w:t>RČENIE POPLATKU</w:t>
      </w:r>
    </w:p>
    <w:p w:rsidR="006A4918" w:rsidRPr="00961710" w:rsidRDefault="006A4918" w:rsidP="006A4918">
      <w:pPr>
        <w:ind w:left="360"/>
        <w:jc w:val="center"/>
        <w:rPr>
          <w:rFonts w:asciiTheme="majorHAnsi" w:hAnsiTheme="majorHAnsi"/>
          <w:b/>
          <w:sz w:val="28"/>
          <w:szCs w:val="28"/>
        </w:rPr>
      </w:pPr>
    </w:p>
    <w:p w:rsidR="006A4918" w:rsidRPr="00961710" w:rsidRDefault="006A4918" w:rsidP="006A4918">
      <w:pPr>
        <w:ind w:left="360"/>
        <w:rPr>
          <w:rFonts w:asciiTheme="majorHAnsi" w:hAnsiTheme="majorHAnsi"/>
          <w:sz w:val="28"/>
          <w:szCs w:val="28"/>
        </w:rPr>
      </w:pPr>
      <w:r w:rsidRPr="00961710">
        <w:rPr>
          <w:rFonts w:asciiTheme="majorHAnsi" w:hAnsiTheme="majorHAnsi"/>
          <w:sz w:val="28"/>
          <w:szCs w:val="28"/>
        </w:rPr>
        <w:t xml:space="preserve">Poplatok sa vyrubuje na </w:t>
      </w:r>
      <w:r w:rsidRPr="00961710">
        <w:rPr>
          <w:rFonts w:asciiTheme="majorHAnsi" w:hAnsiTheme="majorHAnsi"/>
          <w:b/>
          <w:sz w:val="28"/>
          <w:szCs w:val="28"/>
        </w:rPr>
        <w:t>obdobie kalendárneho roka</w:t>
      </w:r>
      <w:r w:rsidRPr="00961710">
        <w:rPr>
          <w:rFonts w:asciiTheme="majorHAnsi" w:hAnsiTheme="majorHAnsi"/>
          <w:sz w:val="28"/>
          <w:szCs w:val="28"/>
        </w:rPr>
        <w:t xml:space="preserve"> a určuje sa ako :</w:t>
      </w:r>
    </w:p>
    <w:p w:rsidR="006A4918" w:rsidRPr="00961710" w:rsidRDefault="006A4918" w:rsidP="006A4918">
      <w:pPr>
        <w:numPr>
          <w:ilvl w:val="0"/>
          <w:numId w:val="28"/>
        </w:numPr>
        <w:spacing w:after="0" w:line="240" w:lineRule="auto"/>
        <w:rPr>
          <w:rFonts w:asciiTheme="majorHAnsi" w:hAnsiTheme="majorHAnsi"/>
          <w:sz w:val="28"/>
          <w:szCs w:val="28"/>
        </w:rPr>
      </w:pPr>
      <w:r w:rsidRPr="00961710">
        <w:rPr>
          <w:rFonts w:asciiTheme="majorHAnsi" w:hAnsiTheme="majorHAnsi"/>
          <w:b/>
          <w:sz w:val="28"/>
          <w:szCs w:val="28"/>
        </w:rPr>
        <w:t>súčin sadzby poplatku a počtu kalendárnych dní</w:t>
      </w:r>
      <w:r w:rsidRPr="00961710">
        <w:rPr>
          <w:rFonts w:asciiTheme="majorHAnsi" w:hAnsiTheme="majorHAnsi"/>
          <w:sz w:val="28"/>
          <w:szCs w:val="28"/>
        </w:rPr>
        <w:t xml:space="preserve"> v danom kalendárnom roku počas ktorých má alebo bude mať poplatník uvedený v</w:t>
      </w:r>
      <w:r w:rsidR="002E4F9A" w:rsidRPr="00961710">
        <w:rPr>
          <w:rFonts w:asciiTheme="majorHAnsi" w:hAnsiTheme="majorHAnsi"/>
          <w:sz w:val="28"/>
          <w:szCs w:val="28"/>
        </w:rPr>
        <w:t> Čl.</w:t>
      </w:r>
      <w:r w:rsidRPr="00961710">
        <w:rPr>
          <w:rFonts w:asciiTheme="majorHAnsi" w:hAnsiTheme="majorHAnsi"/>
          <w:sz w:val="28"/>
          <w:szCs w:val="28"/>
        </w:rPr>
        <w:t xml:space="preserve"> 2 ods.(1) písm. a) tohto VZN v obci trvalý alebo prechodný pobyt alebo počas ktorých nehnuteľnosť užíva alebo je oprávnený ju užívať,</w:t>
      </w:r>
    </w:p>
    <w:p w:rsidR="006A4918" w:rsidRPr="00961710" w:rsidRDefault="006A4918" w:rsidP="006A4918">
      <w:pPr>
        <w:numPr>
          <w:ilvl w:val="0"/>
          <w:numId w:val="28"/>
        </w:numPr>
        <w:spacing w:after="0" w:line="240" w:lineRule="auto"/>
        <w:rPr>
          <w:rFonts w:asciiTheme="majorHAnsi" w:hAnsiTheme="majorHAnsi"/>
          <w:sz w:val="28"/>
          <w:szCs w:val="28"/>
        </w:rPr>
      </w:pPr>
      <w:r w:rsidRPr="00961710">
        <w:rPr>
          <w:rFonts w:asciiTheme="majorHAnsi" w:hAnsiTheme="majorHAnsi"/>
          <w:b/>
          <w:sz w:val="28"/>
          <w:szCs w:val="28"/>
        </w:rPr>
        <w:t>súčin frekvencie odvozov</w:t>
      </w:r>
      <w:r w:rsidRPr="00961710">
        <w:rPr>
          <w:rFonts w:asciiTheme="majorHAnsi" w:hAnsiTheme="majorHAnsi"/>
          <w:sz w:val="28"/>
          <w:szCs w:val="28"/>
        </w:rPr>
        <w:t>, sadzby určenej v tomto VZN a objemu zbernej nádoby, ktorú poplatník uvedený v</w:t>
      </w:r>
      <w:r w:rsidR="002E4F9A" w:rsidRPr="00961710">
        <w:rPr>
          <w:rFonts w:asciiTheme="majorHAnsi" w:hAnsiTheme="majorHAnsi"/>
          <w:sz w:val="28"/>
          <w:szCs w:val="28"/>
        </w:rPr>
        <w:t> Čl.</w:t>
      </w:r>
      <w:r w:rsidRPr="00961710">
        <w:rPr>
          <w:rFonts w:asciiTheme="majorHAnsi" w:hAnsiTheme="majorHAnsi"/>
          <w:sz w:val="28"/>
          <w:szCs w:val="28"/>
        </w:rPr>
        <w:t xml:space="preserve"> 2 ods. (1) písm. b) a c) užíva v súlade so zavedeným systémom zberu komunálnych odpadov a drobných stavebných odpadov.</w:t>
      </w:r>
    </w:p>
    <w:p w:rsidR="006A4918" w:rsidRPr="00961710" w:rsidRDefault="006A4918" w:rsidP="006A4918">
      <w:pPr>
        <w:rPr>
          <w:rFonts w:asciiTheme="majorHAnsi" w:hAnsiTheme="majorHAnsi"/>
        </w:rPr>
      </w:pPr>
    </w:p>
    <w:p w:rsidR="006A4918" w:rsidRPr="00961710" w:rsidRDefault="002E4F9A" w:rsidP="006A4918">
      <w:pPr>
        <w:jc w:val="center"/>
        <w:rPr>
          <w:rFonts w:asciiTheme="majorHAnsi" w:hAnsiTheme="majorHAnsi"/>
          <w:b/>
        </w:rPr>
      </w:pPr>
      <w:r w:rsidRPr="00961710">
        <w:rPr>
          <w:rFonts w:asciiTheme="majorHAnsi" w:hAnsiTheme="majorHAnsi"/>
          <w:b/>
        </w:rPr>
        <w:t>Článok VI.</w:t>
      </w:r>
    </w:p>
    <w:p w:rsidR="00F4440E" w:rsidRPr="00961710" w:rsidRDefault="00F4440E" w:rsidP="006A4918">
      <w:pPr>
        <w:jc w:val="center"/>
        <w:rPr>
          <w:rFonts w:asciiTheme="majorHAnsi" w:hAnsiTheme="majorHAnsi"/>
          <w:b/>
        </w:rPr>
      </w:pPr>
    </w:p>
    <w:p w:rsidR="006A4918" w:rsidRPr="00961710" w:rsidRDefault="006A4918" w:rsidP="006A4918">
      <w:pPr>
        <w:jc w:val="center"/>
        <w:rPr>
          <w:rFonts w:asciiTheme="majorHAnsi" w:hAnsiTheme="majorHAnsi"/>
          <w:b/>
        </w:rPr>
      </w:pPr>
      <w:r w:rsidRPr="00961710">
        <w:rPr>
          <w:rFonts w:asciiTheme="majorHAnsi" w:hAnsiTheme="majorHAnsi"/>
          <w:b/>
        </w:rPr>
        <w:t>O</w:t>
      </w:r>
      <w:r w:rsidR="002E4F9A" w:rsidRPr="00961710">
        <w:rPr>
          <w:rFonts w:asciiTheme="majorHAnsi" w:hAnsiTheme="majorHAnsi"/>
          <w:b/>
        </w:rPr>
        <w:t>HLÁSENIE</w:t>
      </w:r>
    </w:p>
    <w:p w:rsidR="006A4918" w:rsidRPr="00961710" w:rsidRDefault="006A4918" w:rsidP="006A4918">
      <w:pPr>
        <w:jc w:val="center"/>
        <w:rPr>
          <w:rFonts w:asciiTheme="majorHAnsi" w:hAnsiTheme="majorHAnsi"/>
          <w:b/>
          <w:sz w:val="28"/>
          <w:szCs w:val="28"/>
        </w:rPr>
      </w:pPr>
    </w:p>
    <w:p w:rsidR="006A4918" w:rsidRPr="00961710" w:rsidRDefault="006A4918" w:rsidP="006A4918">
      <w:pPr>
        <w:numPr>
          <w:ilvl w:val="0"/>
          <w:numId w:val="32"/>
        </w:numPr>
        <w:spacing w:after="0" w:line="240" w:lineRule="auto"/>
        <w:rPr>
          <w:rFonts w:asciiTheme="majorHAnsi" w:hAnsiTheme="majorHAnsi"/>
          <w:sz w:val="28"/>
          <w:szCs w:val="28"/>
        </w:rPr>
      </w:pPr>
      <w:r w:rsidRPr="00961710">
        <w:rPr>
          <w:rFonts w:asciiTheme="majorHAnsi" w:hAnsiTheme="majorHAnsi"/>
          <w:sz w:val="28"/>
          <w:szCs w:val="28"/>
        </w:rPr>
        <w:t>Poplatník je povinný do jedného mesiaca odo dňa vzniku povinnosti platiť poplatok odo dňa, keď nastala skutočnosť, ktorá má vplyv na zánik poplatkovej povinnosti, ako aj od skončenia obdobia určeného obcou, za ktoré platil poplatok, v prípade, ak došlo k zmene už ohlásených údajov, ohlásiť obci</w:t>
      </w:r>
    </w:p>
    <w:p w:rsidR="006A4918" w:rsidRPr="00961710" w:rsidRDefault="006A4918" w:rsidP="006A4918">
      <w:pPr>
        <w:numPr>
          <w:ilvl w:val="0"/>
          <w:numId w:val="33"/>
        </w:numPr>
        <w:spacing w:after="0" w:line="240" w:lineRule="auto"/>
        <w:rPr>
          <w:rFonts w:asciiTheme="majorHAnsi" w:hAnsiTheme="majorHAnsi"/>
          <w:sz w:val="28"/>
          <w:szCs w:val="28"/>
        </w:rPr>
      </w:pPr>
      <w:r w:rsidRPr="00961710">
        <w:rPr>
          <w:rFonts w:asciiTheme="majorHAnsi" w:hAnsiTheme="majorHAnsi"/>
          <w:sz w:val="28"/>
          <w:szCs w:val="28"/>
        </w:rPr>
        <w:t xml:space="preserve"> Svoje meno, priezvisko, dátum narodenia, adresu trvalého pobytu, adresu prechodného pobytu (ďalej len „identifikačné údaje“), ak je poplatníkom osoba podľa § 77 ods. 2 písm. b) alebo písm. c) zákona č. 582/2004 Z. z., názov alebo obchodné meno, sídlo alebo miesto podnikania, identifikačné číslo,</w:t>
      </w:r>
    </w:p>
    <w:p w:rsidR="006A4918" w:rsidRPr="00961710" w:rsidRDefault="006A4918" w:rsidP="006A4918">
      <w:pPr>
        <w:numPr>
          <w:ilvl w:val="0"/>
          <w:numId w:val="33"/>
        </w:numPr>
        <w:spacing w:after="0" w:line="240" w:lineRule="auto"/>
        <w:rPr>
          <w:rFonts w:asciiTheme="majorHAnsi" w:hAnsiTheme="majorHAnsi"/>
          <w:sz w:val="28"/>
          <w:szCs w:val="28"/>
        </w:rPr>
      </w:pPr>
      <w:r w:rsidRPr="00961710">
        <w:rPr>
          <w:rFonts w:asciiTheme="majorHAnsi" w:hAnsiTheme="majorHAnsi"/>
          <w:sz w:val="28"/>
          <w:szCs w:val="28"/>
        </w:rPr>
        <w:t xml:space="preserve">Identifikačné údaje iných osôb, ak za </w:t>
      </w:r>
      <w:proofErr w:type="spellStart"/>
      <w:r w:rsidRPr="00961710">
        <w:rPr>
          <w:rFonts w:asciiTheme="majorHAnsi" w:hAnsiTheme="majorHAnsi"/>
          <w:sz w:val="28"/>
          <w:szCs w:val="28"/>
        </w:rPr>
        <w:t>ne</w:t>
      </w:r>
      <w:proofErr w:type="spellEnd"/>
      <w:r w:rsidRPr="00961710">
        <w:rPr>
          <w:rFonts w:asciiTheme="majorHAnsi" w:hAnsiTheme="majorHAnsi"/>
          <w:sz w:val="28"/>
          <w:szCs w:val="28"/>
        </w:rPr>
        <w:t xml:space="preserve"> plní povinnosti poplatníka podľa § 77 ods.7 zákona č. 582/2004 Z. z. ,</w:t>
      </w:r>
    </w:p>
    <w:p w:rsidR="006A4918" w:rsidRPr="00961710" w:rsidRDefault="006A4918" w:rsidP="006A4918">
      <w:pPr>
        <w:numPr>
          <w:ilvl w:val="0"/>
          <w:numId w:val="33"/>
        </w:numPr>
        <w:spacing w:after="0" w:line="240" w:lineRule="auto"/>
        <w:rPr>
          <w:rFonts w:asciiTheme="majorHAnsi" w:hAnsiTheme="majorHAnsi"/>
          <w:sz w:val="28"/>
          <w:szCs w:val="28"/>
        </w:rPr>
      </w:pPr>
      <w:r w:rsidRPr="00961710">
        <w:rPr>
          <w:rFonts w:asciiTheme="majorHAnsi" w:hAnsiTheme="majorHAnsi"/>
          <w:sz w:val="28"/>
          <w:szCs w:val="28"/>
        </w:rPr>
        <w:t xml:space="preserve">Údaje rozhodujúce na určenie poplatku podľa § 79 zákona č. 582/2004 Z. z. spolu s ohlásením predloží aj doklady potvrdzujúce uvádzané údaje, ak súčasne požaduje zníženie alebo odpustenie poplatku podľa § 83 </w:t>
      </w:r>
      <w:r w:rsidRPr="00961710">
        <w:rPr>
          <w:rFonts w:asciiTheme="majorHAnsi" w:hAnsiTheme="majorHAnsi"/>
          <w:sz w:val="28"/>
          <w:szCs w:val="28"/>
        </w:rPr>
        <w:lastRenderedPageBreak/>
        <w:t>zákona č. 582/2004 Z. z. aj doklady, ktoré odôvodňujú zníženie alebo odpustenie poplatku.</w:t>
      </w:r>
    </w:p>
    <w:p w:rsidR="006A4918" w:rsidRPr="00961710" w:rsidRDefault="006A4918" w:rsidP="006A4918">
      <w:pPr>
        <w:ind w:left="709" w:hanging="283"/>
        <w:rPr>
          <w:rFonts w:asciiTheme="majorHAnsi" w:hAnsiTheme="majorHAnsi"/>
          <w:sz w:val="28"/>
          <w:szCs w:val="28"/>
        </w:rPr>
      </w:pPr>
      <w:r w:rsidRPr="00961710">
        <w:rPr>
          <w:rFonts w:asciiTheme="majorHAnsi" w:hAnsiTheme="majorHAnsi"/>
          <w:sz w:val="28"/>
          <w:szCs w:val="28"/>
        </w:rPr>
        <w:t xml:space="preserve"> (2) Poplatník je oprávnený podať obci ohlásenie aj v prípade, ak zistí, že jeho povinnosť           platiť poplatok má byť nižšia, ako mu bola vyrubená, alebo ak žiada o zníženie poplatku z dôvodu, že neužíva nehnuteľnosť, ktorú je oprávnený užívať.</w:t>
      </w:r>
    </w:p>
    <w:p w:rsidR="006A4918" w:rsidRPr="00961710" w:rsidRDefault="006A4918" w:rsidP="006A4918">
      <w:pPr>
        <w:ind w:left="360"/>
        <w:rPr>
          <w:rFonts w:asciiTheme="majorHAnsi" w:hAnsiTheme="majorHAnsi"/>
          <w:b/>
          <w:sz w:val="28"/>
          <w:szCs w:val="28"/>
        </w:rPr>
      </w:pPr>
    </w:p>
    <w:p w:rsidR="006A4918" w:rsidRPr="00961710" w:rsidRDefault="00A022DA" w:rsidP="006A4918">
      <w:pPr>
        <w:jc w:val="center"/>
        <w:rPr>
          <w:rFonts w:asciiTheme="majorHAnsi" w:hAnsiTheme="majorHAnsi"/>
          <w:b/>
        </w:rPr>
      </w:pPr>
      <w:r w:rsidRPr="00961710">
        <w:rPr>
          <w:rFonts w:asciiTheme="majorHAnsi" w:hAnsiTheme="majorHAnsi"/>
          <w:b/>
        </w:rPr>
        <w:t>Článok VII.</w:t>
      </w:r>
    </w:p>
    <w:p w:rsidR="00A022DA" w:rsidRPr="00961710" w:rsidRDefault="00A022DA" w:rsidP="006A4918">
      <w:pPr>
        <w:jc w:val="center"/>
        <w:rPr>
          <w:rFonts w:asciiTheme="majorHAnsi" w:hAnsiTheme="majorHAnsi"/>
          <w:b/>
        </w:rPr>
      </w:pPr>
    </w:p>
    <w:p w:rsidR="006A4918" w:rsidRPr="00961710" w:rsidRDefault="00A022DA" w:rsidP="006A4918">
      <w:pPr>
        <w:jc w:val="center"/>
        <w:rPr>
          <w:rFonts w:asciiTheme="majorHAnsi" w:hAnsiTheme="majorHAnsi"/>
          <w:b/>
        </w:rPr>
      </w:pPr>
      <w:r w:rsidRPr="00961710">
        <w:rPr>
          <w:rFonts w:asciiTheme="majorHAnsi" w:hAnsiTheme="majorHAnsi"/>
          <w:b/>
        </w:rPr>
        <w:t>VYRUBENIE POPLATKU</w:t>
      </w:r>
    </w:p>
    <w:p w:rsidR="006A4918" w:rsidRPr="00961710" w:rsidRDefault="006A4918" w:rsidP="006A4918">
      <w:pPr>
        <w:jc w:val="center"/>
        <w:rPr>
          <w:rFonts w:asciiTheme="majorHAnsi" w:hAnsiTheme="majorHAnsi"/>
          <w:b/>
        </w:rPr>
      </w:pPr>
    </w:p>
    <w:p w:rsidR="00A022DA" w:rsidRPr="00961710" w:rsidRDefault="00AF58F5" w:rsidP="00AF58F5">
      <w:pPr>
        <w:spacing w:after="0" w:line="240" w:lineRule="auto"/>
        <w:rPr>
          <w:rFonts w:asciiTheme="majorHAnsi" w:hAnsiTheme="majorHAnsi"/>
          <w:b/>
        </w:rPr>
      </w:pPr>
      <w:r w:rsidRPr="00961710">
        <w:rPr>
          <w:rFonts w:asciiTheme="majorHAnsi" w:hAnsiTheme="majorHAnsi"/>
          <w:sz w:val="28"/>
          <w:szCs w:val="28"/>
        </w:rPr>
        <w:t xml:space="preserve">(1) </w:t>
      </w:r>
      <w:r w:rsidR="006A4918" w:rsidRPr="00961710">
        <w:rPr>
          <w:rFonts w:asciiTheme="majorHAnsi" w:hAnsiTheme="majorHAnsi"/>
          <w:sz w:val="28"/>
          <w:szCs w:val="28"/>
        </w:rPr>
        <w:t xml:space="preserve">Poplatok vyrubí  správca </w:t>
      </w:r>
      <w:r w:rsidR="00A022DA" w:rsidRPr="00961710">
        <w:rPr>
          <w:rFonts w:asciiTheme="majorHAnsi" w:hAnsiTheme="majorHAnsi"/>
          <w:sz w:val="28"/>
          <w:szCs w:val="28"/>
        </w:rPr>
        <w:t>každoročne rozhodnutím na celé zdaňovacie</w:t>
      </w:r>
    </w:p>
    <w:p w:rsidR="006A4918" w:rsidRPr="00961710" w:rsidRDefault="006A4918" w:rsidP="00AF58F5">
      <w:pPr>
        <w:spacing w:after="0" w:line="240" w:lineRule="auto"/>
        <w:rPr>
          <w:rFonts w:asciiTheme="majorHAnsi" w:hAnsiTheme="majorHAnsi"/>
          <w:b/>
        </w:rPr>
      </w:pPr>
      <w:r w:rsidRPr="00961710">
        <w:rPr>
          <w:rFonts w:asciiTheme="majorHAnsi" w:hAnsiTheme="majorHAnsi"/>
          <w:sz w:val="28"/>
          <w:szCs w:val="28"/>
        </w:rPr>
        <w:t xml:space="preserve">obdobie. </w:t>
      </w:r>
      <w:r w:rsidR="00A022DA" w:rsidRPr="00961710">
        <w:rPr>
          <w:rFonts w:asciiTheme="majorHAnsi" w:hAnsiTheme="majorHAnsi"/>
          <w:sz w:val="28"/>
          <w:szCs w:val="28"/>
        </w:rPr>
        <w:t xml:space="preserve">Vyrubenie poplatku sa riadi § 81 Zákona č.582/2004 </w:t>
      </w:r>
      <w:proofErr w:type="spellStart"/>
      <w:r w:rsidR="00A022DA" w:rsidRPr="00961710">
        <w:rPr>
          <w:rFonts w:asciiTheme="majorHAnsi" w:hAnsiTheme="majorHAnsi"/>
          <w:sz w:val="28"/>
          <w:szCs w:val="28"/>
        </w:rPr>
        <w:t>Z.z</w:t>
      </w:r>
      <w:proofErr w:type="spellEnd"/>
      <w:r w:rsidR="00A022DA" w:rsidRPr="00961710">
        <w:rPr>
          <w:rFonts w:asciiTheme="majorHAnsi" w:hAnsiTheme="majorHAnsi"/>
          <w:sz w:val="28"/>
          <w:szCs w:val="28"/>
        </w:rPr>
        <w:t xml:space="preserve">. </w:t>
      </w:r>
    </w:p>
    <w:p w:rsidR="00A022DA" w:rsidRPr="00961710" w:rsidRDefault="00A022DA" w:rsidP="00A022DA">
      <w:pPr>
        <w:spacing w:after="0" w:line="240" w:lineRule="auto"/>
        <w:ind w:left="973" w:firstLine="0"/>
        <w:rPr>
          <w:rFonts w:asciiTheme="majorHAnsi" w:hAnsiTheme="majorHAnsi"/>
          <w:b/>
        </w:rPr>
      </w:pPr>
    </w:p>
    <w:p w:rsidR="006A4918" w:rsidRPr="00961710" w:rsidRDefault="00A022DA" w:rsidP="006A4918">
      <w:pPr>
        <w:jc w:val="center"/>
        <w:rPr>
          <w:rFonts w:asciiTheme="majorHAnsi" w:hAnsiTheme="majorHAnsi"/>
          <w:b/>
        </w:rPr>
      </w:pPr>
      <w:r w:rsidRPr="00961710">
        <w:rPr>
          <w:rFonts w:asciiTheme="majorHAnsi" w:hAnsiTheme="majorHAnsi"/>
          <w:b/>
        </w:rPr>
        <w:t>Článok VIII.</w:t>
      </w:r>
    </w:p>
    <w:p w:rsidR="00A022DA" w:rsidRPr="00961710" w:rsidRDefault="00A022DA" w:rsidP="006A4918">
      <w:pPr>
        <w:jc w:val="center"/>
        <w:rPr>
          <w:rFonts w:asciiTheme="majorHAnsi" w:hAnsiTheme="majorHAnsi"/>
          <w:b/>
        </w:rPr>
      </w:pPr>
    </w:p>
    <w:p w:rsidR="006A4918" w:rsidRPr="00961710" w:rsidRDefault="006A4918" w:rsidP="006A4918">
      <w:pPr>
        <w:ind w:left="360"/>
        <w:jc w:val="center"/>
        <w:rPr>
          <w:rFonts w:asciiTheme="majorHAnsi" w:hAnsiTheme="majorHAnsi"/>
          <w:b/>
        </w:rPr>
      </w:pPr>
      <w:r w:rsidRPr="00961710">
        <w:rPr>
          <w:rFonts w:asciiTheme="majorHAnsi" w:hAnsiTheme="majorHAnsi"/>
          <w:b/>
        </w:rPr>
        <w:t>S</w:t>
      </w:r>
      <w:r w:rsidR="00A022DA" w:rsidRPr="00961710">
        <w:rPr>
          <w:rFonts w:asciiTheme="majorHAnsi" w:hAnsiTheme="majorHAnsi"/>
          <w:b/>
        </w:rPr>
        <w:t>PLATNOSŤ POPLATKU</w:t>
      </w:r>
    </w:p>
    <w:p w:rsidR="006A4918" w:rsidRPr="00961710" w:rsidRDefault="006A4918" w:rsidP="006A4918">
      <w:pPr>
        <w:ind w:left="360"/>
        <w:jc w:val="center"/>
        <w:rPr>
          <w:rFonts w:asciiTheme="majorHAnsi" w:hAnsiTheme="majorHAnsi"/>
          <w:b/>
        </w:rPr>
      </w:pPr>
    </w:p>
    <w:p w:rsidR="006A4918" w:rsidRPr="00961710" w:rsidRDefault="006A4918" w:rsidP="006A4918">
      <w:pPr>
        <w:rPr>
          <w:rFonts w:asciiTheme="majorHAnsi" w:hAnsiTheme="majorHAnsi"/>
        </w:rPr>
      </w:pPr>
      <w:r w:rsidRPr="00961710">
        <w:rPr>
          <w:rFonts w:asciiTheme="majorHAnsi" w:hAnsiTheme="majorHAnsi"/>
        </w:rPr>
        <w:t xml:space="preserve">            </w:t>
      </w:r>
    </w:p>
    <w:p w:rsidR="00A022DA" w:rsidRPr="00961710" w:rsidRDefault="00A022DA" w:rsidP="00A022DA">
      <w:pPr>
        <w:ind w:firstLine="0"/>
        <w:rPr>
          <w:rFonts w:asciiTheme="majorHAnsi" w:hAnsiTheme="majorHAnsi"/>
          <w:sz w:val="28"/>
          <w:szCs w:val="28"/>
        </w:rPr>
      </w:pPr>
      <w:r w:rsidRPr="00961710">
        <w:rPr>
          <w:rFonts w:asciiTheme="majorHAnsi" w:hAnsiTheme="majorHAnsi"/>
          <w:b/>
          <w:sz w:val="28"/>
          <w:szCs w:val="28"/>
        </w:rPr>
        <w:t xml:space="preserve">     (1)</w:t>
      </w:r>
      <w:r w:rsidRPr="00961710">
        <w:rPr>
          <w:rFonts w:asciiTheme="majorHAnsi" w:hAnsiTheme="majorHAnsi"/>
          <w:sz w:val="28"/>
          <w:szCs w:val="28"/>
        </w:rPr>
        <w:t xml:space="preserve"> Vyrubený poplatok  je splatný do 15 dní odo dňa nadobudnutia právoplatnosti Rozhodnutia priamo do pokladne obecného úradu alebo na účet správcu dane uvedeného na príslušnom Rozhodnutí.</w:t>
      </w:r>
    </w:p>
    <w:p w:rsidR="00A022DA" w:rsidRPr="00961710" w:rsidRDefault="00A022DA" w:rsidP="00A022DA">
      <w:pPr>
        <w:ind w:left="780" w:firstLine="0"/>
        <w:rPr>
          <w:rFonts w:asciiTheme="majorHAnsi" w:hAnsiTheme="majorHAnsi"/>
          <w:sz w:val="28"/>
          <w:szCs w:val="28"/>
        </w:rPr>
      </w:pPr>
      <w:r w:rsidRPr="00961710">
        <w:rPr>
          <w:rFonts w:asciiTheme="majorHAnsi" w:hAnsiTheme="majorHAnsi"/>
          <w:b/>
          <w:sz w:val="28"/>
          <w:szCs w:val="28"/>
        </w:rPr>
        <w:t>(</w:t>
      </w:r>
      <w:r w:rsidR="00320E67" w:rsidRPr="00961710">
        <w:rPr>
          <w:rFonts w:asciiTheme="majorHAnsi" w:hAnsiTheme="majorHAnsi"/>
          <w:b/>
          <w:sz w:val="28"/>
          <w:szCs w:val="28"/>
        </w:rPr>
        <w:t>2</w:t>
      </w:r>
      <w:r w:rsidRPr="00961710">
        <w:rPr>
          <w:rFonts w:asciiTheme="majorHAnsi" w:hAnsiTheme="majorHAnsi"/>
          <w:b/>
          <w:sz w:val="28"/>
          <w:szCs w:val="28"/>
        </w:rPr>
        <w:t xml:space="preserve">) </w:t>
      </w:r>
      <w:r w:rsidR="00594A84" w:rsidRPr="00961710">
        <w:rPr>
          <w:rFonts w:asciiTheme="majorHAnsi" w:hAnsiTheme="majorHAnsi"/>
          <w:sz w:val="28"/>
          <w:szCs w:val="28"/>
        </w:rPr>
        <w:t>Poplatník</w:t>
      </w:r>
      <w:r w:rsidRPr="00961710">
        <w:rPr>
          <w:rFonts w:asciiTheme="majorHAnsi" w:hAnsiTheme="majorHAnsi"/>
          <w:sz w:val="28"/>
          <w:szCs w:val="28"/>
        </w:rPr>
        <w:t xml:space="preserve">, ktorého predpokladaný poplatok u jedného správcu dane </w:t>
      </w:r>
      <w:r w:rsidRPr="00961710">
        <w:rPr>
          <w:rFonts w:asciiTheme="majorHAnsi" w:hAnsiTheme="majorHAnsi"/>
          <w:b/>
          <w:sz w:val="28"/>
          <w:szCs w:val="28"/>
        </w:rPr>
        <w:t>presiahne 660 eur</w:t>
      </w:r>
      <w:r w:rsidRPr="00961710">
        <w:rPr>
          <w:rFonts w:asciiTheme="majorHAnsi" w:hAnsiTheme="majorHAnsi"/>
          <w:sz w:val="28"/>
          <w:szCs w:val="28"/>
        </w:rPr>
        <w:t xml:space="preserve">, je povinný platiť  poplatok na účet správcu dane za bežné zdaňovacie obdobie na splátky, ktoré sú určené v príslušnom Rozhodnutí. </w:t>
      </w:r>
    </w:p>
    <w:p w:rsidR="006A4918" w:rsidRPr="00961710" w:rsidRDefault="006A4918" w:rsidP="006A4918">
      <w:pPr>
        <w:jc w:val="center"/>
        <w:rPr>
          <w:rFonts w:asciiTheme="majorHAnsi" w:hAnsiTheme="majorHAnsi"/>
          <w:b/>
        </w:rPr>
      </w:pPr>
    </w:p>
    <w:p w:rsidR="006A4918" w:rsidRPr="00961710" w:rsidRDefault="00A022DA" w:rsidP="006A4918">
      <w:pPr>
        <w:jc w:val="center"/>
        <w:rPr>
          <w:rFonts w:asciiTheme="majorHAnsi" w:hAnsiTheme="majorHAnsi"/>
          <w:b/>
        </w:rPr>
      </w:pPr>
      <w:r w:rsidRPr="00961710">
        <w:rPr>
          <w:rFonts w:asciiTheme="majorHAnsi" w:hAnsiTheme="majorHAnsi"/>
          <w:b/>
        </w:rPr>
        <w:t>Článok IX.</w:t>
      </w:r>
    </w:p>
    <w:p w:rsidR="00594A84" w:rsidRPr="00961710" w:rsidRDefault="00594A84" w:rsidP="006A4918">
      <w:pPr>
        <w:jc w:val="center"/>
        <w:rPr>
          <w:rFonts w:asciiTheme="majorHAnsi" w:hAnsiTheme="majorHAnsi"/>
          <w:b/>
        </w:rPr>
      </w:pPr>
    </w:p>
    <w:p w:rsidR="006A4918" w:rsidRPr="00961710" w:rsidRDefault="006A4918" w:rsidP="006A4918">
      <w:pPr>
        <w:jc w:val="center"/>
        <w:rPr>
          <w:rFonts w:asciiTheme="majorHAnsi" w:hAnsiTheme="majorHAnsi"/>
          <w:b/>
        </w:rPr>
      </w:pPr>
      <w:r w:rsidRPr="00961710">
        <w:rPr>
          <w:rFonts w:asciiTheme="majorHAnsi" w:hAnsiTheme="majorHAnsi"/>
          <w:b/>
        </w:rPr>
        <w:t> O</w:t>
      </w:r>
      <w:r w:rsidR="00594A84" w:rsidRPr="00961710">
        <w:rPr>
          <w:rFonts w:asciiTheme="majorHAnsi" w:hAnsiTheme="majorHAnsi"/>
          <w:b/>
        </w:rPr>
        <w:t>SLOBODENIE OD</w:t>
      </w:r>
      <w:r w:rsidR="00A022DA" w:rsidRPr="00961710">
        <w:rPr>
          <w:rFonts w:asciiTheme="majorHAnsi" w:hAnsiTheme="majorHAnsi"/>
          <w:b/>
        </w:rPr>
        <w:t xml:space="preserve"> POPLATKU</w:t>
      </w:r>
    </w:p>
    <w:p w:rsidR="00594A84" w:rsidRPr="00961710" w:rsidRDefault="00594A84" w:rsidP="006A4918">
      <w:pPr>
        <w:jc w:val="center"/>
        <w:rPr>
          <w:rFonts w:asciiTheme="majorHAnsi" w:hAnsiTheme="majorHAnsi"/>
          <w:b/>
        </w:rPr>
      </w:pPr>
    </w:p>
    <w:p w:rsidR="00594A84" w:rsidRPr="00961710" w:rsidRDefault="00594A84" w:rsidP="00594A84">
      <w:pPr>
        <w:pStyle w:val="Zarkazkladnhotextu"/>
        <w:ind w:firstLine="720"/>
        <w:rPr>
          <w:rFonts w:asciiTheme="majorHAnsi" w:hAnsiTheme="majorHAnsi"/>
          <w:b/>
          <w:sz w:val="28"/>
          <w:szCs w:val="28"/>
          <w:u w:val="single"/>
        </w:rPr>
      </w:pPr>
      <w:r w:rsidRPr="00961710">
        <w:rPr>
          <w:rFonts w:asciiTheme="majorHAnsi" w:hAnsiTheme="majorHAnsi"/>
          <w:b/>
          <w:sz w:val="28"/>
          <w:szCs w:val="28"/>
          <w:u w:val="single"/>
        </w:rPr>
        <w:t xml:space="preserve">1) Oslobodenie od poplatku vo  výške 50 % vzniká: </w:t>
      </w:r>
    </w:p>
    <w:p w:rsidR="00594A84" w:rsidRPr="00961710" w:rsidRDefault="00594A84" w:rsidP="00594A84">
      <w:pPr>
        <w:pStyle w:val="Zarkazkladnhotextu"/>
        <w:ind w:firstLine="720"/>
        <w:rPr>
          <w:rFonts w:asciiTheme="majorHAnsi" w:hAnsiTheme="majorHAnsi"/>
          <w:sz w:val="28"/>
          <w:szCs w:val="28"/>
        </w:rPr>
      </w:pPr>
      <w:r w:rsidRPr="00961710">
        <w:rPr>
          <w:rFonts w:asciiTheme="majorHAnsi" w:hAnsiTheme="majorHAnsi"/>
          <w:sz w:val="28"/>
          <w:szCs w:val="28"/>
        </w:rPr>
        <w:t xml:space="preserve">a) poplatníkovi s trvalým pobytom v obci Siladice, ktorý sa v zdaňovacom období preukáže platným preukazom ZŤP </w:t>
      </w:r>
    </w:p>
    <w:p w:rsidR="00594A84" w:rsidRPr="00961710" w:rsidRDefault="00594A84" w:rsidP="006A4918">
      <w:pPr>
        <w:jc w:val="center"/>
        <w:rPr>
          <w:rFonts w:asciiTheme="majorHAnsi" w:hAnsiTheme="majorHAnsi"/>
          <w:b/>
        </w:rPr>
      </w:pPr>
    </w:p>
    <w:p w:rsidR="006A4918" w:rsidRPr="00961710" w:rsidRDefault="006A4918" w:rsidP="006A4918">
      <w:pPr>
        <w:jc w:val="center"/>
        <w:rPr>
          <w:rFonts w:asciiTheme="majorHAnsi" w:hAnsiTheme="majorHAnsi"/>
          <w:b/>
          <w:sz w:val="28"/>
          <w:szCs w:val="28"/>
        </w:rPr>
      </w:pPr>
    </w:p>
    <w:p w:rsidR="006A4918" w:rsidRPr="00961710" w:rsidRDefault="00594A84" w:rsidP="00594A84">
      <w:pPr>
        <w:tabs>
          <w:tab w:val="num" w:pos="567"/>
        </w:tabs>
        <w:spacing w:after="0" w:line="240" w:lineRule="auto"/>
        <w:rPr>
          <w:rFonts w:asciiTheme="majorHAnsi" w:hAnsiTheme="majorHAnsi"/>
          <w:sz w:val="28"/>
          <w:szCs w:val="28"/>
        </w:rPr>
      </w:pPr>
      <w:r w:rsidRPr="00961710">
        <w:rPr>
          <w:rFonts w:asciiTheme="majorHAnsi" w:hAnsiTheme="majorHAnsi"/>
          <w:sz w:val="28"/>
          <w:szCs w:val="28"/>
        </w:rPr>
        <w:t>b) vrátenie, zníženie a odpustenie poplatku sa ďalej riadi §82 Zákona č.582/2004.</w:t>
      </w:r>
    </w:p>
    <w:p w:rsidR="006A4918" w:rsidRPr="00961710" w:rsidRDefault="00594A84" w:rsidP="00594A84">
      <w:pPr>
        <w:tabs>
          <w:tab w:val="num" w:pos="567"/>
        </w:tabs>
        <w:spacing w:after="0" w:line="240" w:lineRule="auto"/>
        <w:rPr>
          <w:rFonts w:asciiTheme="majorHAnsi" w:hAnsiTheme="majorHAnsi"/>
          <w:b/>
          <w:sz w:val="28"/>
          <w:szCs w:val="28"/>
        </w:rPr>
      </w:pPr>
      <w:r w:rsidRPr="00961710">
        <w:rPr>
          <w:rFonts w:asciiTheme="majorHAnsi" w:hAnsiTheme="majorHAnsi"/>
          <w:sz w:val="28"/>
          <w:szCs w:val="28"/>
        </w:rPr>
        <w:lastRenderedPageBreak/>
        <w:t>c) p</w:t>
      </w:r>
      <w:r w:rsidR="006A4918" w:rsidRPr="00961710">
        <w:rPr>
          <w:rFonts w:asciiTheme="majorHAnsi" w:hAnsiTheme="majorHAnsi"/>
          <w:sz w:val="28"/>
          <w:szCs w:val="28"/>
        </w:rPr>
        <w:t xml:space="preserve">oplatník uplatňujúci túto zľavu je povinný predložiť správcovi poplatku doklad  potvrdzujúci túto právnu skutočnosť. </w:t>
      </w:r>
      <w:r w:rsidR="006A4918" w:rsidRPr="00961710">
        <w:rPr>
          <w:rFonts w:asciiTheme="majorHAnsi" w:hAnsiTheme="majorHAnsi"/>
          <w:b/>
          <w:sz w:val="28"/>
          <w:szCs w:val="28"/>
        </w:rPr>
        <w:t>Tento preukázateľný doklad nie je možné nahradiť čestným prehlásením.</w:t>
      </w:r>
    </w:p>
    <w:p w:rsidR="006A4918" w:rsidRPr="00961710" w:rsidRDefault="006A4918" w:rsidP="004D5100">
      <w:pPr>
        <w:ind w:left="0" w:firstLine="0"/>
        <w:rPr>
          <w:rFonts w:asciiTheme="majorHAnsi" w:hAnsiTheme="majorHAnsi"/>
          <w:b/>
        </w:rPr>
      </w:pPr>
    </w:p>
    <w:p w:rsidR="006A4918" w:rsidRPr="00961710" w:rsidRDefault="004D5100" w:rsidP="006A4918">
      <w:pPr>
        <w:jc w:val="center"/>
        <w:rPr>
          <w:rFonts w:asciiTheme="majorHAnsi" w:hAnsiTheme="majorHAnsi"/>
          <w:b/>
        </w:rPr>
      </w:pPr>
      <w:r w:rsidRPr="00961710">
        <w:rPr>
          <w:rFonts w:asciiTheme="majorHAnsi" w:hAnsiTheme="majorHAnsi"/>
          <w:b/>
        </w:rPr>
        <w:t>Článok X.</w:t>
      </w:r>
    </w:p>
    <w:p w:rsidR="004D5100" w:rsidRPr="00961710" w:rsidRDefault="004D5100" w:rsidP="006A4918">
      <w:pPr>
        <w:jc w:val="center"/>
        <w:rPr>
          <w:rFonts w:asciiTheme="majorHAnsi" w:hAnsiTheme="majorHAnsi"/>
          <w:b/>
        </w:rPr>
      </w:pPr>
    </w:p>
    <w:p w:rsidR="006A4918" w:rsidRPr="00961710" w:rsidRDefault="006A4918" w:rsidP="006A4918">
      <w:pPr>
        <w:ind w:left="540"/>
        <w:jc w:val="center"/>
        <w:rPr>
          <w:rFonts w:asciiTheme="majorHAnsi" w:hAnsiTheme="majorHAnsi"/>
          <w:b/>
        </w:rPr>
      </w:pPr>
      <w:r w:rsidRPr="00961710">
        <w:rPr>
          <w:rFonts w:asciiTheme="majorHAnsi" w:hAnsiTheme="majorHAnsi"/>
          <w:b/>
        </w:rPr>
        <w:t>Z</w:t>
      </w:r>
      <w:r w:rsidR="004D5100" w:rsidRPr="00961710">
        <w:rPr>
          <w:rFonts w:asciiTheme="majorHAnsi" w:hAnsiTheme="majorHAnsi"/>
          <w:b/>
        </w:rPr>
        <w:t>ÁVEREČNÉ USTANOVENIE</w:t>
      </w:r>
    </w:p>
    <w:p w:rsidR="006A4918" w:rsidRPr="00961710" w:rsidRDefault="006A4918" w:rsidP="006A4918">
      <w:pPr>
        <w:rPr>
          <w:rFonts w:asciiTheme="majorHAnsi" w:hAnsiTheme="majorHAnsi"/>
          <w:b/>
        </w:rPr>
      </w:pPr>
    </w:p>
    <w:p w:rsidR="006A4918" w:rsidRPr="00961710" w:rsidRDefault="00AF58F5" w:rsidP="00AF58F5">
      <w:pPr>
        <w:ind w:firstLine="0"/>
        <w:rPr>
          <w:rFonts w:asciiTheme="majorHAnsi" w:hAnsiTheme="majorHAnsi"/>
          <w:b/>
          <w:sz w:val="28"/>
          <w:szCs w:val="28"/>
        </w:rPr>
      </w:pPr>
      <w:r w:rsidRPr="00961710">
        <w:rPr>
          <w:rFonts w:asciiTheme="majorHAnsi" w:hAnsiTheme="majorHAnsi"/>
          <w:b/>
          <w:sz w:val="28"/>
          <w:szCs w:val="28"/>
        </w:rPr>
        <w:t>(1)</w:t>
      </w:r>
      <w:r w:rsidRPr="00961710">
        <w:rPr>
          <w:rFonts w:asciiTheme="majorHAnsi" w:hAnsiTheme="majorHAnsi"/>
          <w:sz w:val="28"/>
          <w:szCs w:val="28"/>
        </w:rPr>
        <w:t xml:space="preserve"> </w:t>
      </w:r>
      <w:r w:rsidR="006A4918" w:rsidRPr="00961710">
        <w:rPr>
          <w:rFonts w:asciiTheme="majorHAnsi" w:hAnsiTheme="majorHAnsi"/>
          <w:sz w:val="28"/>
          <w:szCs w:val="28"/>
        </w:rPr>
        <w:t xml:space="preserve">Dňom účinnosti tohto Všeobecne záväzného nariadenia  obce </w:t>
      </w:r>
      <w:r w:rsidR="007F4EFA" w:rsidRPr="00961710">
        <w:rPr>
          <w:rFonts w:asciiTheme="majorHAnsi" w:hAnsiTheme="majorHAnsi"/>
          <w:sz w:val="28"/>
          <w:szCs w:val="28"/>
        </w:rPr>
        <w:t>Siladice</w:t>
      </w:r>
      <w:r w:rsidR="006A4918" w:rsidRPr="00961710">
        <w:rPr>
          <w:rFonts w:asciiTheme="majorHAnsi" w:hAnsiTheme="majorHAnsi"/>
          <w:sz w:val="28"/>
          <w:szCs w:val="28"/>
        </w:rPr>
        <w:t xml:space="preserve"> o miestom poplatku za komunálne odpady a drobné stavebné odpady sa zrušuje </w:t>
      </w:r>
      <w:r w:rsidR="00F4440E" w:rsidRPr="00961710">
        <w:rPr>
          <w:rFonts w:asciiTheme="majorHAnsi" w:hAnsiTheme="majorHAnsi"/>
          <w:sz w:val="28"/>
          <w:szCs w:val="28"/>
        </w:rPr>
        <w:t>Dodatok č.1 k VZN č.1/2016 zo dňa 28.11.2018.</w:t>
      </w:r>
    </w:p>
    <w:p w:rsidR="006A4918" w:rsidRPr="00961710" w:rsidRDefault="006A4918" w:rsidP="006A4918">
      <w:pPr>
        <w:ind w:left="540"/>
        <w:jc w:val="center"/>
        <w:rPr>
          <w:rFonts w:asciiTheme="majorHAnsi" w:hAnsiTheme="majorHAnsi"/>
          <w:b/>
          <w:sz w:val="28"/>
          <w:szCs w:val="28"/>
        </w:rPr>
      </w:pPr>
    </w:p>
    <w:p w:rsidR="006A4918" w:rsidRPr="00961710" w:rsidRDefault="00F4440E" w:rsidP="006A4918">
      <w:pPr>
        <w:ind w:left="540"/>
        <w:jc w:val="center"/>
        <w:rPr>
          <w:rFonts w:asciiTheme="majorHAnsi" w:hAnsiTheme="majorHAnsi"/>
          <w:b/>
        </w:rPr>
      </w:pPr>
      <w:r w:rsidRPr="00961710">
        <w:rPr>
          <w:rFonts w:asciiTheme="majorHAnsi" w:hAnsiTheme="majorHAnsi"/>
          <w:b/>
        </w:rPr>
        <w:t>Článok XI.</w:t>
      </w:r>
    </w:p>
    <w:p w:rsidR="00F4440E" w:rsidRPr="00961710" w:rsidRDefault="00F4440E" w:rsidP="006A4918">
      <w:pPr>
        <w:ind w:left="540"/>
        <w:jc w:val="center"/>
        <w:rPr>
          <w:rFonts w:asciiTheme="majorHAnsi" w:hAnsiTheme="majorHAnsi"/>
          <w:b/>
        </w:rPr>
      </w:pPr>
    </w:p>
    <w:p w:rsidR="006A4918" w:rsidRPr="00961710" w:rsidRDefault="006A4918" w:rsidP="006A4918">
      <w:pPr>
        <w:ind w:left="540"/>
        <w:jc w:val="center"/>
        <w:rPr>
          <w:rFonts w:asciiTheme="majorHAnsi" w:hAnsiTheme="majorHAnsi"/>
          <w:b/>
        </w:rPr>
      </w:pPr>
      <w:r w:rsidRPr="00961710">
        <w:rPr>
          <w:rFonts w:asciiTheme="majorHAnsi" w:hAnsiTheme="majorHAnsi"/>
          <w:b/>
        </w:rPr>
        <w:t>Ú</w:t>
      </w:r>
      <w:r w:rsidR="00F4440E" w:rsidRPr="00961710">
        <w:rPr>
          <w:rFonts w:asciiTheme="majorHAnsi" w:hAnsiTheme="majorHAnsi"/>
          <w:b/>
        </w:rPr>
        <w:t>ČINNOSŤ</w:t>
      </w:r>
    </w:p>
    <w:p w:rsidR="006A4918" w:rsidRPr="00961710" w:rsidRDefault="006A4918" w:rsidP="006A4918">
      <w:pPr>
        <w:ind w:left="540"/>
        <w:jc w:val="center"/>
        <w:rPr>
          <w:rFonts w:asciiTheme="majorHAnsi" w:hAnsiTheme="majorHAnsi"/>
          <w:b/>
          <w:sz w:val="28"/>
          <w:szCs w:val="28"/>
        </w:rPr>
      </w:pPr>
    </w:p>
    <w:p w:rsidR="006A4918" w:rsidRPr="00961710" w:rsidRDefault="006A4918" w:rsidP="006A4918">
      <w:pPr>
        <w:ind w:firstLine="540"/>
        <w:rPr>
          <w:rFonts w:asciiTheme="majorHAnsi" w:hAnsiTheme="majorHAnsi"/>
          <w:sz w:val="28"/>
          <w:szCs w:val="28"/>
        </w:rPr>
      </w:pPr>
      <w:r w:rsidRPr="00961710">
        <w:rPr>
          <w:rFonts w:asciiTheme="majorHAnsi" w:hAnsiTheme="majorHAnsi"/>
          <w:sz w:val="28"/>
          <w:szCs w:val="28"/>
        </w:rPr>
        <w:t xml:space="preserve">Všeobecne záväzné nariadenie obce </w:t>
      </w:r>
      <w:r w:rsidR="00F4440E" w:rsidRPr="00961710">
        <w:rPr>
          <w:rFonts w:asciiTheme="majorHAnsi" w:hAnsiTheme="majorHAnsi"/>
          <w:sz w:val="28"/>
          <w:szCs w:val="28"/>
        </w:rPr>
        <w:t>Siladice</w:t>
      </w:r>
      <w:r w:rsidR="00767927" w:rsidRPr="00961710">
        <w:rPr>
          <w:rFonts w:asciiTheme="majorHAnsi" w:hAnsiTheme="majorHAnsi"/>
          <w:sz w:val="28"/>
          <w:szCs w:val="28"/>
        </w:rPr>
        <w:t xml:space="preserve"> č. 4/2019</w:t>
      </w:r>
      <w:r w:rsidR="00F4440E" w:rsidRPr="00961710">
        <w:rPr>
          <w:rFonts w:asciiTheme="majorHAnsi" w:hAnsiTheme="majorHAnsi"/>
          <w:sz w:val="28"/>
          <w:szCs w:val="28"/>
        </w:rPr>
        <w:t xml:space="preserve"> </w:t>
      </w:r>
      <w:r w:rsidRPr="00961710">
        <w:rPr>
          <w:rFonts w:asciiTheme="majorHAnsi" w:hAnsiTheme="majorHAnsi"/>
          <w:sz w:val="28"/>
          <w:szCs w:val="28"/>
        </w:rPr>
        <w:t xml:space="preserve">o poplatku za komunálne odpady a drobné stavebné odpady bolo schválené dňa </w:t>
      </w:r>
      <w:r w:rsidR="00767927" w:rsidRPr="00961710">
        <w:rPr>
          <w:rFonts w:asciiTheme="majorHAnsi" w:hAnsiTheme="majorHAnsi"/>
          <w:sz w:val="28"/>
          <w:szCs w:val="28"/>
        </w:rPr>
        <w:t xml:space="preserve">04.12.2019 </w:t>
      </w:r>
      <w:r w:rsidR="00F4440E" w:rsidRPr="00961710">
        <w:rPr>
          <w:rFonts w:asciiTheme="majorHAnsi" w:hAnsiTheme="majorHAnsi"/>
          <w:sz w:val="28"/>
          <w:szCs w:val="28"/>
        </w:rPr>
        <w:t>U</w:t>
      </w:r>
      <w:r w:rsidRPr="00961710">
        <w:rPr>
          <w:rFonts w:asciiTheme="majorHAnsi" w:hAnsiTheme="majorHAnsi"/>
          <w:sz w:val="28"/>
          <w:szCs w:val="28"/>
        </w:rPr>
        <w:t>znesením č.</w:t>
      </w:r>
      <w:r w:rsidR="00767927" w:rsidRPr="00961710">
        <w:rPr>
          <w:rFonts w:asciiTheme="majorHAnsi" w:hAnsiTheme="majorHAnsi"/>
          <w:sz w:val="28"/>
          <w:szCs w:val="28"/>
        </w:rPr>
        <w:t xml:space="preserve"> 20</w:t>
      </w:r>
      <w:r w:rsidRPr="00961710">
        <w:rPr>
          <w:rFonts w:asciiTheme="majorHAnsi" w:hAnsiTheme="majorHAnsi"/>
          <w:sz w:val="28"/>
          <w:szCs w:val="28"/>
        </w:rPr>
        <w:t xml:space="preserve"> /2019 a nadobúda účinnosť </w:t>
      </w:r>
      <w:r w:rsidR="00F4440E" w:rsidRPr="00961710">
        <w:rPr>
          <w:rFonts w:asciiTheme="majorHAnsi" w:hAnsiTheme="majorHAnsi"/>
          <w:sz w:val="28"/>
          <w:szCs w:val="28"/>
        </w:rPr>
        <w:t xml:space="preserve">dňom </w:t>
      </w:r>
      <w:r w:rsidRPr="00961710">
        <w:rPr>
          <w:rFonts w:asciiTheme="majorHAnsi" w:hAnsiTheme="majorHAnsi"/>
          <w:sz w:val="28"/>
          <w:szCs w:val="28"/>
        </w:rPr>
        <w:t>1.1.2020.</w:t>
      </w:r>
    </w:p>
    <w:p w:rsidR="00347B4B" w:rsidRPr="00961710" w:rsidRDefault="00347B4B" w:rsidP="00347B4B">
      <w:pPr>
        <w:ind w:firstLine="540"/>
        <w:rPr>
          <w:rFonts w:asciiTheme="majorHAnsi" w:hAnsiTheme="majorHAnsi"/>
          <w:b/>
          <w:sz w:val="28"/>
          <w:szCs w:val="28"/>
        </w:rPr>
      </w:pPr>
      <w:r w:rsidRPr="00961710">
        <w:rPr>
          <w:rFonts w:asciiTheme="majorHAnsi" w:hAnsiTheme="majorHAnsi"/>
          <w:sz w:val="28"/>
          <w:szCs w:val="28"/>
        </w:rPr>
        <w:t>Vyvesené na úradnej tabuli dňa: 11.12.2019</w:t>
      </w:r>
    </w:p>
    <w:p w:rsidR="006A4918" w:rsidRPr="00961710" w:rsidRDefault="006A4918" w:rsidP="00347B4B">
      <w:pPr>
        <w:ind w:left="720"/>
        <w:rPr>
          <w:rFonts w:asciiTheme="majorHAnsi" w:hAnsiTheme="majorHAnsi"/>
          <w:sz w:val="28"/>
          <w:szCs w:val="28"/>
        </w:rPr>
      </w:pPr>
      <w:r w:rsidRPr="00961710">
        <w:rPr>
          <w:rFonts w:asciiTheme="majorHAnsi" w:hAnsiTheme="majorHAnsi"/>
          <w:sz w:val="28"/>
          <w:szCs w:val="28"/>
        </w:rPr>
        <w:t xml:space="preserve">                                                                   </w:t>
      </w:r>
      <w:r w:rsidRPr="00961710">
        <w:rPr>
          <w:rFonts w:asciiTheme="majorHAnsi" w:hAnsiTheme="majorHAnsi"/>
          <w:sz w:val="28"/>
          <w:szCs w:val="28"/>
        </w:rPr>
        <w:tab/>
      </w:r>
    </w:p>
    <w:p w:rsidR="00F4440E" w:rsidRPr="00961710" w:rsidRDefault="00F4440E" w:rsidP="006A4918">
      <w:pPr>
        <w:jc w:val="center"/>
        <w:rPr>
          <w:rFonts w:asciiTheme="majorHAnsi" w:hAnsiTheme="majorHAnsi"/>
          <w:sz w:val="28"/>
          <w:szCs w:val="28"/>
        </w:rPr>
      </w:pPr>
    </w:p>
    <w:p w:rsidR="00F4440E" w:rsidRPr="00961710" w:rsidRDefault="00F4440E" w:rsidP="006A4918">
      <w:pPr>
        <w:jc w:val="center"/>
        <w:rPr>
          <w:rFonts w:asciiTheme="majorHAnsi" w:hAnsiTheme="majorHAnsi"/>
          <w:sz w:val="28"/>
          <w:szCs w:val="28"/>
        </w:rPr>
      </w:pPr>
    </w:p>
    <w:p w:rsidR="00F4440E" w:rsidRPr="00961710" w:rsidRDefault="00F4440E" w:rsidP="006A4918">
      <w:pPr>
        <w:jc w:val="center"/>
        <w:rPr>
          <w:rFonts w:asciiTheme="majorHAnsi" w:hAnsiTheme="majorHAnsi"/>
          <w:sz w:val="28"/>
          <w:szCs w:val="28"/>
        </w:rPr>
      </w:pPr>
    </w:p>
    <w:p w:rsidR="00F4440E" w:rsidRPr="00961710" w:rsidRDefault="00F4440E" w:rsidP="006A4918">
      <w:pPr>
        <w:jc w:val="center"/>
        <w:rPr>
          <w:rFonts w:asciiTheme="majorHAnsi" w:hAnsiTheme="majorHAnsi"/>
          <w:sz w:val="28"/>
          <w:szCs w:val="28"/>
        </w:rPr>
      </w:pPr>
      <w:r w:rsidRPr="00961710">
        <w:rPr>
          <w:rFonts w:asciiTheme="majorHAnsi" w:hAnsiTheme="majorHAnsi"/>
          <w:sz w:val="28"/>
          <w:szCs w:val="28"/>
        </w:rPr>
        <w:t xml:space="preserve">                                                     </w:t>
      </w:r>
      <w:r w:rsidR="00767927" w:rsidRPr="00961710">
        <w:rPr>
          <w:rFonts w:asciiTheme="majorHAnsi" w:hAnsiTheme="majorHAnsi"/>
          <w:sz w:val="28"/>
          <w:szCs w:val="28"/>
        </w:rPr>
        <w:t xml:space="preserve"> </w:t>
      </w:r>
      <w:r w:rsidRPr="00961710">
        <w:rPr>
          <w:rFonts w:asciiTheme="majorHAnsi" w:hAnsiTheme="majorHAnsi"/>
          <w:sz w:val="28"/>
          <w:szCs w:val="28"/>
        </w:rPr>
        <w:t xml:space="preserve"> Róbert Repka</w:t>
      </w:r>
      <w:r w:rsidR="00132713">
        <w:rPr>
          <w:rFonts w:asciiTheme="majorHAnsi" w:hAnsiTheme="majorHAnsi"/>
          <w:sz w:val="28"/>
          <w:szCs w:val="28"/>
        </w:rPr>
        <w:t>, v.r.</w:t>
      </w:r>
      <w:bookmarkStart w:id="0" w:name="_GoBack"/>
      <w:bookmarkEnd w:id="0"/>
    </w:p>
    <w:p w:rsidR="006A4918" w:rsidRPr="00961710" w:rsidRDefault="00F4440E" w:rsidP="006A4918">
      <w:pPr>
        <w:jc w:val="center"/>
        <w:rPr>
          <w:rFonts w:asciiTheme="majorHAnsi" w:hAnsiTheme="majorHAnsi"/>
          <w:sz w:val="28"/>
          <w:szCs w:val="28"/>
        </w:rPr>
      </w:pPr>
      <w:r w:rsidRPr="00961710">
        <w:rPr>
          <w:rFonts w:asciiTheme="majorHAnsi" w:hAnsiTheme="majorHAnsi"/>
          <w:sz w:val="28"/>
          <w:szCs w:val="28"/>
        </w:rPr>
        <w:t xml:space="preserve">                                                        s</w:t>
      </w:r>
      <w:r w:rsidR="006A4918" w:rsidRPr="00961710">
        <w:rPr>
          <w:rFonts w:asciiTheme="majorHAnsi" w:hAnsiTheme="majorHAnsi"/>
          <w:sz w:val="28"/>
          <w:szCs w:val="28"/>
        </w:rPr>
        <w:t>tarosta obce</w:t>
      </w:r>
      <w:r w:rsidR="006A4918" w:rsidRPr="00961710">
        <w:rPr>
          <w:rFonts w:asciiTheme="majorHAnsi" w:hAnsiTheme="majorHAnsi"/>
          <w:sz w:val="28"/>
          <w:szCs w:val="28"/>
        </w:rPr>
        <w:tab/>
        <w:t xml:space="preserve">      </w:t>
      </w:r>
    </w:p>
    <w:p w:rsidR="006A4918" w:rsidRPr="00961710" w:rsidRDefault="006A4918" w:rsidP="006A4918">
      <w:pPr>
        <w:jc w:val="center"/>
        <w:rPr>
          <w:rFonts w:asciiTheme="majorHAnsi" w:hAnsiTheme="majorHAnsi"/>
          <w:sz w:val="28"/>
          <w:szCs w:val="28"/>
        </w:rPr>
      </w:pPr>
    </w:p>
    <w:p w:rsidR="006A4918" w:rsidRPr="00961710" w:rsidRDefault="006A4918" w:rsidP="006A4918">
      <w:pPr>
        <w:jc w:val="center"/>
        <w:rPr>
          <w:rFonts w:asciiTheme="majorHAnsi" w:hAnsiTheme="majorHAnsi"/>
          <w:sz w:val="28"/>
          <w:szCs w:val="28"/>
        </w:rPr>
      </w:pPr>
    </w:p>
    <w:p w:rsidR="003F7131" w:rsidRPr="00961710" w:rsidRDefault="003F7131" w:rsidP="003F7131">
      <w:pPr>
        <w:rPr>
          <w:rFonts w:asciiTheme="majorHAnsi" w:hAnsiTheme="majorHAnsi"/>
          <w:sz w:val="28"/>
          <w:szCs w:val="28"/>
        </w:rPr>
      </w:pPr>
    </w:p>
    <w:p w:rsidR="00594A84" w:rsidRPr="00961710" w:rsidRDefault="00594A84" w:rsidP="003F7131">
      <w:pPr>
        <w:rPr>
          <w:rFonts w:asciiTheme="majorHAnsi" w:hAnsiTheme="majorHAnsi"/>
          <w:sz w:val="28"/>
          <w:szCs w:val="28"/>
        </w:rPr>
      </w:pPr>
    </w:p>
    <w:p w:rsidR="00594A84" w:rsidRPr="00961710" w:rsidRDefault="00594A84" w:rsidP="003F7131">
      <w:pPr>
        <w:rPr>
          <w:rFonts w:asciiTheme="majorHAnsi" w:hAnsiTheme="majorHAnsi"/>
          <w:sz w:val="28"/>
          <w:szCs w:val="28"/>
        </w:rPr>
      </w:pPr>
    </w:p>
    <w:p w:rsidR="00594A84" w:rsidRPr="00961710" w:rsidRDefault="00594A84" w:rsidP="003F7131">
      <w:pPr>
        <w:rPr>
          <w:rFonts w:asciiTheme="majorHAnsi" w:hAnsiTheme="majorHAnsi"/>
          <w:sz w:val="28"/>
          <w:szCs w:val="28"/>
        </w:rPr>
      </w:pPr>
    </w:p>
    <w:p w:rsidR="00594A84" w:rsidRPr="00961710" w:rsidRDefault="00594A84" w:rsidP="003F7131">
      <w:pPr>
        <w:rPr>
          <w:rFonts w:asciiTheme="majorHAnsi" w:hAnsiTheme="majorHAnsi"/>
          <w:sz w:val="28"/>
          <w:szCs w:val="28"/>
        </w:rPr>
      </w:pPr>
    </w:p>
    <w:p w:rsidR="00594A84" w:rsidRPr="00961710" w:rsidRDefault="00594A84" w:rsidP="003F7131">
      <w:pPr>
        <w:rPr>
          <w:rFonts w:asciiTheme="majorHAnsi" w:hAnsiTheme="majorHAnsi"/>
          <w:sz w:val="28"/>
          <w:szCs w:val="28"/>
        </w:rPr>
      </w:pPr>
    </w:p>
    <w:p w:rsidR="00594A84" w:rsidRPr="00961710" w:rsidRDefault="00594A84" w:rsidP="003F7131">
      <w:pPr>
        <w:rPr>
          <w:rFonts w:asciiTheme="majorHAnsi" w:hAnsiTheme="majorHAnsi"/>
          <w:sz w:val="28"/>
          <w:szCs w:val="28"/>
        </w:rPr>
      </w:pPr>
    </w:p>
    <w:p w:rsidR="00594A84" w:rsidRPr="00961710" w:rsidRDefault="00594A84" w:rsidP="003F7131">
      <w:pPr>
        <w:rPr>
          <w:rFonts w:asciiTheme="majorHAnsi" w:hAnsiTheme="majorHAnsi"/>
          <w:sz w:val="28"/>
          <w:szCs w:val="28"/>
        </w:rPr>
      </w:pPr>
    </w:p>
    <w:p w:rsidR="00594A84" w:rsidRPr="00961710" w:rsidRDefault="00594A84" w:rsidP="003F7131">
      <w:pPr>
        <w:rPr>
          <w:rFonts w:asciiTheme="majorHAnsi" w:hAnsiTheme="majorHAnsi"/>
          <w:sz w:val="28"/>
          <w:szCs w:val="28"/>
        </w:rPr>
      </w:pPr>
    </w:p>
    <w:p w:rsidR="00594A84" w:rsidRPr="00961710" w:rsidRDefault="00594A84" w:rsidP="003F7131">
      <w:pPr>
        <w:rPr>
          <w:rFonts w:asciiTheme="majorHAnsi" w:hAnsiTheme="majorHAnsi"/>
          <w:sz w:val="28"/>
          <w:szCs w:val="28"/>
        </w:rPr>
      </w:pPr>
    </w:p>
    <w:p w:rsidR="00594A84" w:rsidRPr="00961710" w:rsidRDefault="00594A84" w:rsidP="003F7131">
      <w:pPr>
        <w:rPr>
          <w:rFonts w:asciiTheme="majorHAnsi" w:hAnsiTheme="majorHAnsi"/>
          <w:sz w:val="28"/>
          <w:szCs w:val="28"/>
        </w:rPr>
      </w:pPr>
    </w:p>
    <w:p w:rsidR="00594A84" w:rsidRDefault="00594A84" w:rsidP="003F7131">
      <w:pPr>
        <w:rPr>
          <w:rFonts w:asciiTheme="minorHAnsi" w:hAnsiTheme="minorHAnsi"/>
          <w:sz w:val="28"/>
          <w:szCs w:val="28"/>
        </w:rPr>
      </w:pPr>
    </w:p>
    <w:p w:rsidR="00594A84" w:rsidRDefault="00594A84" w:rsidP="003F7131">
      <w:pPr>
        <w:rPr>
          <w:rFonts w:asciiTheme="minorHAnsi" w:hAnsiTheme="minorHAnsi"/>
          <w:sz w:val="28"/>
          <w:szCs w:val="28"/>
        </w:rPr>
      </w:pPr>
    </w:p>
    <w:p w:rsidR="00594A84" w:rsidRDefault="00594A84" w:rsidP="003F7131">
      <w:pPr>
        <w:rPr>
          <w:rFonts w:asciiTheme="minorHAnsi" w:hAnsiTheme="minorHAnsi"/>
          <w:sz w:val="28"/>
          <w:szCs w:val="28"/>
        </w:rPr>
      </w:pPr>
    </w:p>
    <w:p w:rsidR="00594A84" w:rsidRDefault="00594A84" w:rsidP="003F7131">
      <w:pPr>
        <w:rPr>
          <w:rFonts w:asciiTheme="minorHAnsi" w:hAnsiTheme="minorHAnsi"/>
          <w:sz w:val="28"/>
          <w:szCs w:val="28"/>
        </w:rPr>
      </w:pPr>
    </w:p>
    <w:p w:rsidR="00594A84" w:rsidRDefault="00594A84" w:rsidP="003F7131">
      <w:pPr>
        <w:rPr>
          <w:rFonts w:asciiTheme="minorHAnsi" w:hAnsiTheme="minorHAnsi"/>
          <w:sz w:val="28"/>
          <w:szCs w:val="28"/>
        </w:rPr>
      </w:pPr>
    </w:p>
    <w:p w:rsidR="00594A84" w:rsidRDefault="00594A84" w:rsidP="003F7131">
      <w:pPr>
        <w:rPr>
          <w:rFonts w:asciiTheme="minorHAnsi" w:hAnsiTheme="minorHAnsi"/>
          <w:sz w:val="28"/>
          <w:szCs w:val="28"/>
        </w:rPr>
      </w:pPr>
    </w:p>
    <w:p w:rsidR="00594A84" w:rsidRDefault="00594A84" w:rsidP="003F7131">
      <w:pPr>
        <w:rPr>
          <w:rFonts w:asciiTheme="minorHAnsi" w:hAnsiTheme="minorHAnsi"/>
          <w:sz w:val="28"/>
          <w:szCs w:val="28"/>
        </w:rPr>
      </w:pPr>
    </w:p>
    <w:p w:rsidR="00594A84" w:rsidRDefault="00594A84" w:rsidP="003F7131">
      <w:pPr>
        <w:rPr>
          <w:rFonts w:asciiTheme="minorHAnsi" w:hAnsiTheme="minorHAnsi"/>
          <w:sz w:val="28"/>
          <w:szCs w:val="28"/>
        </w:rPr>
      </w:pPr>
    </w:p>
    <w:p w:rsidR="00594A84" w:rsidRDefault="00594A84" w:rsidP="003F7131">
      <w:pPr>
        <w:rPr>
          <w:rFonts w:asciiTheme="minorHAnsi" w:hAnsiTheme="minorHAnsi"/>
          <w:sz w:val="28"/>
          <w:szCs w:val="28"/>
        </w:rPr>
      </w:pPr>
    </w:p>
    <w:sectPr w:rsidR="00594A84" w:rsidSect="00F2603A">
      <w:footerReference w:type="default" r:id="rId8"/>
      <w:pgSz w:w="11906" w:h="16838"/>
      <w:pgMar w:top="1419" w:right="1413" w:bottom="1443"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5E" w:rsidRDefault="007C6A5E" w:rsidP="0067496E">
      <w:pPr>
        <w:spacing w:after="0" w:line="240" w:lineRule="auto"/>
      </w:pPr>
      <w:r>
        <w:separator/>
      </w:r>
    </w:p>
  </w:endnote>
  <w:endnote w:type="continuationSeparator" w:id="0">
    <w:p w:rsidR="007C6A5E" w:rsidRDefault="007C6A5E" w:rsidP="0067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600179"/>
      <w:docPartObj>
        <w:docPartGallery w:val="Page Numbers (Bottom of Page)"/>
        <w:docPartUnique/>
      </w:docPartObj>
    </w:sdtPr>
    <w:sdtEndPr/>
    <w:sdtContent>
      <w:p w:rsidR="0067496E" w:rsidRDefault="0067496E">
        <w:pPr>
          <w:pStyle w:val="Pta"/>
          <w:jc w:val="center"/>
        </w:pPr>
        <w:r>
          <w:fldChar w:fldCharType="begin"/>
        </w:r>
        <w:r>
          <w:instrText>PAGE   \* MERGEFORMAT</w:instrText>
        </w:r>
        <w:r>
          <w:fldChar w:fldCharType="separate"/>
        </w:r>
        <w:r w:rsidR="00132713">
          <w:rPr>
            <w:noProof/>
          </w:rPr>
          <w:t>7</w:t>
        </w:r>
        <w:r>
          <w:fldChar w:fldCharType="end"/>
        </w:r>
      </w:p>
    </w:sdtContent>
  </w:sdt>
  <w:p w:rsidR="0067496E" w:rsidRDefault="0067496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5E" w:rsidRDefault="007C6A5E" w:rsidP="0067496E">
      <w:pPr>
        <w:spacing w:after="0" w:line="240" w:lineRule="auto"/>
      </w:pPr>
      <w:r>
        <w:separator/>
      </w:r>
    </w:p>
  </w:footnote>
  <w:footnote w:type="continuationSeparator" w:id="0">
    <w:p w:rsidR="007C6A5E" w:rsidRDefault="007C6A5E" w:rsidP="00674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1AAE"/>
    <w:multiLevelType w:val="hybridMultilevel"/>
    <w:tmpl w:val="5E72D74A"/>
    <w:lvl w:ilvl="0" w:tplc="BF26C67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C6CB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E11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925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454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466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2A7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833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CA1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D62CB9"/>
    <w:multiLevelType w:val="hybridMultilevel"/>
    <w:tmpl w:val="BDCE1DC2"/>
    <w:lvl w:ilvl="0" w:tplc="EA9289C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F0DC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502F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6A85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A70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23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82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B6D7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34C8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FC3245"/>
    <w:multiLevelType w:val="hybridMultilevel"/>
    <w:tmpl w:val="8BF0DCE8"/>
    <w:lvl w:ilvl="0" w:tplc="72CA4BEE">
      <w:start w:val="1"/>
      <w:numFmt w:val="decimal"/>
      <w:lvlText w:val="%1)"/>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823E6">
      <w:start w:val="1"/>
      <w:numFmt w:val="bullet"/>
      <w:lvlText w:val="-"/>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8B7C8">
      <w:start w:val="1"/>
      <w:numFmt w:val="bullet"/>
      <w:lvlText w:val="▪"/>
      <w:lvlJc w:val="left"/>
      <w:pPr>
        <w:ind w:left="1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0955E">
      <w:start w:val="1"/>
      <w:numFmt w:val="bullet"/>
      <w:lvlText w:val="•"/>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B8BB10">
      <w:start w:val="1"/>
      <w:numFmt w:val="bullet"/>
      <w:lvlText w:val="o"/>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4031D6">
      <w:start w:val="1"/>
      <w:numFmt w:val="bullet"/>
      <w:lvlText w:val="▪"/>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5AF2A2">
      <w:start w:val="1"/>
      <w:numFmt w:val="bullet"/>
      <w:lvlText w:val="•"/>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68E40">
      <w:start w:val="1"/>
      <w:numFmt w:val="bullet"/>
      <w:lvlText w:val="o"/>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CEAC0">
      <w:start w:val="1"/>
      <w:numFmt w:val="bullet"/>
      <w:lvlText w:val="▪"/>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9A674A"/>
    <w:multiLevelType w:val="hybridMultilevel"/>
    <w:tmpl w:val="B7548F94"/>
    <w:lvl w:ilvl="0" w:tplc="98DC9E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07F74">
      <w:start w:val="1"/>
      <w:numFmt w:val="lowerLetter"/>
      <w:lvlText w:val="%2"/>
      <w:lvlJc w:val="left"/>
      <w:pPr>
        <w:ind w:left="1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78F860">
      <w:start w:val="1"/>
      <w:numFmt w:val="lowerRoman"/>
      <w:lvlText w:val="%3"/>
      <w:lvlJc w:val="left"/>
      <w:pPr>
        <w:ind w:left="2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ECD17C">
      <w:start w:val="1"/>
      <w:numFmt w:val="decimal"/>
      <w:lvlText w:val="%4"/>
      <w:lvlJc w:val="left"/>
      <w:pPr>
        <w:ind w:left="2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E976C">
      <w:start w:val="1"/>
      <w:numFmt w:val="lowerLetter"/>
      <w:lvlText w:val="%5"/>
      <w:lvlJc w:val="left"/>
      <w:pPr>
        <w:ind w:left="3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E9692">
      <w:start w:val="1"/>
      <w:numFmt w:val="lowerRoman"/>
      <w:lvlText w:val="%6"/>
      <w:lvlJc w:val="left"/>
      <w:pPr>
        <w:ind w:left="4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09E64">
      <w:start w:val="1"/>
      <w:numFmt w:val="decimal"/>
      <w:lvlText w:val="%7"/>
      <w:lvlJc w:val="left"/>
      <w:pPr>
        <w:ind w:left="4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52CD4E">
      <w:start w:val="1"/>
      <w:numFmt w:val="lowerLetter"/>
      <w:lvlText w:val="%8"/>
      <w:lvlJc w:val="left"/>
      <w:pPr>
        <w:ind w:left="5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E71F6">
      <w:start w:val="1"/>
      <w:numFmt w:val="lowerRoman"/>
      <w:lvlText w:val="%9"/>
      <w:lvlJc w:val="left"/>
      <w:pPr>
        <w:ind w:left="6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992C01"/>
    <w:multiLevelType w:val="hybridMultilevel"/>
    <w:tmpl w:val="B0868C82"/>
    <w:lvl w:ilvl="0" w:tplc="BDECBA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E2956">
      <w:start w:val="1"/>
      <w:numFmt w:val="bullet"/>
      <w:lvlText w:val="o"/>
      <w:lvlJc w:val="left"/>
      <w:pPr>
        <w:ind w:left="1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2E6BE">
      <w:start w:val="1"/>
      <w:numFmt w:val="bullet"/>
      <w:lvlText w:val="▪"/>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AA1CF4">
      <w:start w:val="1"/>
      <w:numFmt w:val="bullet"/>
      <w:lvlText w:val="•"/>
      <w:lvlJc w:val="left"/>
      <w:pPr>
        <w:ind w:left="2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E968A">
      <w:start w:val="1"/>
      <w:numFmt w:val="bullet"/>
      <w:lvlText w:val="o"/>
      <w:lvlJc w:val="left"/>
      <w:pPr>
        <w:ind w:left="3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28B10">
      <w:start w:val="1"/>
      <w:numFmt w:val="bullet"/>
      <w:lvlText w:val="▪"/>
      <w:lvlJc w:val="left"/>
      <w:pPr>
        <w:ind w:left="4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4286BE">
      <w:start w:val="1"/>
      <w:numFmt w:val="bullet"/>
      <w:lvlText w:val="•"/>
      <w:lvlJc w:val="left"/>
      <w:pPr>
        <w:ind w:left="4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A6B24">
      <w:start w:val="1"/>
      <w:numFmt w:val="bullet"/>
      <w:lvlText w:val="o"/>
      <w:lvlJc w:val="left"/>
      <w:pPr>
        <w:ind w:left="5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BC62A8">
      <w:start w:val="1"/>
      <w:numFmt w:val="bullet"/>
      <w:lvlText w:val="▪"/>
      <w:lvlJc w:val="left"/>
      <w:pPr>
        <w:ind w:left="6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4F3701"/>
    <w:multiLevelType w:val="hybridMultilevel"/>
    <w:tmpl w:val="C21A147E"/>
    <w:lvl w:ilvl="0" w:tplc="83EC78A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27E3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4861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14C3E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0CFFF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08F3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826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D4F09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0AC73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132416"/>
    <w:multiLevelType w:val="hybridMultilevel"/>
    <w:tmpl w:val="E9B2D9A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D992513"/>
    <w:multiLevelType w:val="hybridMultilevel"/>
    <w:tmpl w:val="090C5D9C"/>
    <w:lvl w:ilvl="0" w:tplc="B5B805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03514">
      <w:start w:val="1"/>
      <w:numFmt w:val="lowerLetter"/>
      <w:lvlText w:val="%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C4CA4">
      <w:start w:val="1"/>
      <w:numFmt w:val="lowerRoman"/>
      <w:lvlText w:val="%3"/>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8C9A4">
      <w:start w:val="1"/>
      <w:numFmt w:val="decimal"/>
      <w:lvlText w:val="%4"/>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E6766">
      <w:start w:val="1"/>
      <w:numFmt w:val="lowerLetter"/>
      <w:lvlText w:val="%5"/>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41E54">
      <w:start w:val="1"/>
      <w:numFmt w:val="lowerRoman"/>
      <w:lvlText w:val="%6"/>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6F690">
      <w:start w:val="1"/>
      <w:numFmt w:val="decimal"/>
      <w:lvlText w:val="%7"/>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48B02">
      <w:start w:val="1"/>
      <w:numFmt w:val="lowerLetter"/>
      <w:lvlText w:val="%8"/>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3227D2">
      <w:start w:val="1"/>
      <w:numFmt w:val="lowerRoman"/>
      <w:lvlText w:val="%9"/>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671A67"/>
    <w:multiLevelType w:val="hybridMultilevel"/>
    <w:tmpl w:val="26004A40"/>
    <w:lvl w:ilvl="0" w:tplc="D53AC894">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E33F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CC37A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00722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2C820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E4746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346EA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CA67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48F89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247188"/>
    <w:multiLevelType w:val="hybridMultilevel"/>
    <w:tmpl w:val="288AB27C"/>
    <w:lvl w:ilvl="0" w:tplc="08308776">
      <w:start w:val="1"/>
      <w:numFmt w:val="decimal"/>
      <w:lvlText w:val="(%1)"/>
      <w:lvlJc w:val="left"/>
      <w:pPr>
        <w:tabs>
          <w:tab w:val="num" w:pos="765"/>
        </w:tabs>
        <w:ind w:left="765" w:hanging="4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6F079A5"/>
    <w:multiLevelType w:val="hybridMultilevel"/>
    <w:tmpl w:val="EEBEA75A"/>
    <w:lvl w:ilvl="0" w:tplc="CAD4AD3E">
      <w:start w:val="2"/>
      <w:numFmt w:val="lowerLetter"/>
      <w:lvlText w:val="%1)"/>
      <w:lvlJc w:val="left"/>
      <w:pPr>
        <w:ind w:left="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23736">
      <w:start w:val="1"/>
      <w:numFmt w:val="lowerLetter"/>
      <w:lvlText w:val="%2"/>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66B8C">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EA50E">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81C22">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8C88E">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2D8C8">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49C18">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0FA66">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6F2F28"/>
    <w:multiLevelType w:val="hybridMultilevel"/>
    <w:tmpl w:val="AFFCC294"/>
    <w:lvl w:ilvl="0" w:tplc="53E854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CB35C">
      <w:start w:val="1"/>
      <w:numFmt w:val="lowerLetter"/>
      <w:lvlText w:val="%2"/>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87506">
      <w:start w:val="1"/>
      <w:numFmt w:val="lowerRoman"/>
      <w:lvlText w:val="%3"/>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62C88A">
      <w:start w:val="1"/>
      <w:numFmt w:val="decimal"/>
      <w:lvlText w:val="%4"/>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E78FA">
      <w:start w:val="1"/>
      <w:numFmt w:val="lowerLetter"/>
      <w:lvlText w:val="%5"/>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E93F8">
      <w:start w:val="1"/>
      <w:numFmt w:val="lowerRoman"/>
      <w:lvlText w:val="%6"/>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B29EE0">
      <w:start w:val="1"/>
      <w:numFmt w:val="decimal"/>
      <w:lvlText w:val="%7"/>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AF9DC">
      <w:start w:val="1"/>
      <w:numFmt w:val="lowerLetter"/>
      <w:lvlText w:val="%8"/>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00CDFA">
      <w:start w:val="1"/>
      <w:numFmt w:val="lowerRoman"/>
      <w:lvlText w:val="%9"/>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D31B57"/>
    <w:multiLevelType w:val="hybridMultilevel"/>
    <w:tmpl w:val="F9EC7A06"/>
    <w:lvl w:ilvl="0" w:tplc="CDD8768E">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EC373A">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F6AFB2">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47AEC">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1C2D80">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F4E9E8">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AF5E6">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4EED4">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6A52BE">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06669A"/>
    <w:multiLevelType w:val="hybridMultilevel"/>
    <w:tmpl w:val="BC36F10C"/>
    <w:lvl w:ilvl="0" w:tplc="EE5A9FE6">
      <w:start w:val="6"/>
      <w:numFmt w:val="lowerLetter"/>
      <w:lvlText w:val="%1)"/>
      <w:lvlJc w:val="left"/>
      <w:pPr>
        <w:ind w:left="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5A1E9C">
      <w:start w:val="1"/>
      <w:numFmt w:val="lowerLetter"/>
      <w:lvlText w:val="%2"/>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EC444">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2269F8">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0FA5E">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645DC">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C750A">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98EFEC">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08B9C">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123AA6"/>
    <w:multiLevelType w:val="hybridMultilevel"/>
    <w:tmpl w:val="0D78296A"/>
    <w:lvl w:ilvl="0" w:tplc="5E767042">
      <w:start w:val="1"/>
      <w:numFmt w:val="decimal"/>
      <w:lvlText w:val="%1)"/>
      <w:lvlJc w:val="left"/>
      <w:pPr>
        <w:ind w:left="786"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5" w15:restartNumberingAfterBreak="0">
    <w:nsid w:val="34F43CF8"/>
    <w:multiLevelType w:val="hybridMultilevel"/>
    <w:tmpl w:val="DB9440F8"/>
    <w:lvl w:ilvl="0" w:tplc="BF32951E">
      <w:start w:val="1"/>
      <w:numFmt w:val="decimal"/>
      <w:lvlText w:val="%1."/>
      <w:lvlJc w:val="left"/>
      <w:pPr>
        <w:ind w:left="501" w:hanging="360"/>
      </w:pPr>
      <w:rPr>
        <w:rFonts w:hint="default"/>
        <w:b/>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6" w15:restartNumberingAfterBreak="0">
    <w:nsid w:val="387C2F4A"/>
    <w:multiLevelType w:val="hybridMultilevel"/>
    <w:tmpl w:val="EE12B0EE"/>
    <w:lvl w:ilvl="0" w:tplc="1548CA2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FCD4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C51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64A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D0E1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FEA3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EB5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A04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EACE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256D04"/>
    <w:multiLevelType w:val="hybridMultilevel"/>
    <w:tmpl w:val="1F60114E"/>
    <w:lvl w:ilvl="0" w:tplc="568CB8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4AB872">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A7FEC">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50F0B0">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2E6A8">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45890">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47FBC">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5E7F70">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5C90E6">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0D4434"/>
    <w:multiLevelType w:val="hybridMultilevel"/>
    <w:tmpl w:val="9FCCF9B6"/>
    <w:lvl w:ilvl="0" w:tplc="6A54A7A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474DC">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0DD7C">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E411E4">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22AA4">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4C30A">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BE9416">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87696">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0A94B0">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1A09BE"/>
    <w:multiLevelType w:val="hybridMultilevel"/>
    <w:tmpl w:val="9E64E65E"/>
    <w:lvl w:ilvl="0" w:tplc="1A9055B2">
      <w:start w:val="1"/>
      <w:numFmt w:val="decimal"/>
      <w:lvlText w:val="(%1)"/>
      <w:lvlJc w:val="left"/>
      <w:pPr>
        <w:tabs>
          <w:tab w:val="num" w:pos="973"/>
        </w:tabs>
        <w:ind w:left="973" w:hanging="405"/>
      </w:pPr>
      <w:rPr>
        <w:rFonts w:hint="default"/>
      </w:rPr>
    </w:lvl>
    <w:lvl w:ilvl="1" w:tplc="F9EECB42">
      <w:start w:val="1"/>
      <w:numFmt w:val="lowerLetter"/>
      <w:lvlText w:val="%2)"/>
      <w:lvlJc w:val="left"/>
      <w:pPr>
        <w:tabs>
          <w:tab w:val="num" w:pos="1440"/>
        </w:tabs>
        <w:ind w:left="1440" w:hanging="360"/>
      </w:pPr>
      <w:rPr>
        <w:rFonts w:hint="default"/>
      </w:rPr>
    </w:lvl>
    <w:lvl w:ilvl="2" w:tplc="041B0001">
      <w:start w:val="1"/>
      <w:numFmt w:val="bullet"/>
      <w:lvlText w:val=""/>
      <w:lvlJc w:val="left"/>
      <w:pPr>
        <w:tabs>
          <w:tab w:val="num" w:pos="2340"/>
        </w:tabs>
        <w:ind w:left="2340" w:hanging="360"/>
      </w:pPr>
      <w:rPr>
        <w:rFonts w:ascii="Symbol" w:hAnsi="Symbo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AC10FCA"/>
    <w:multiLevelType w:val="hybridMultilevel"/>
    <w:tmpl w:val="C6486C06"/>
    <w:lvl w:ilvl="0" w:tplc="A9547236">
      <w:start w:val="1"/>
      <w:numFmt w:val="lowerLetter"/>
      <w:lvlText w:val="%1)"/>
      <w:lvlJc w:val="left"/>
      <w:pPr>
        <w:ind w:left="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43CB4">
      <w:start w:val="1"/>
      <w:numFmt w:val="lowerLetter"/>
      <w:lvlText w:val="%2"/>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ECE26">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568EA8">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CA6B0">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80168">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EFA7A">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6572C">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D09514">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AC2A1E"/>
    <w:multiLevelType w:val="hybridMultilevel"/>
    <w:tmpl w:val="19A64882"/>
    <w:lvl w:ilvl="0" w:tplc="0D7A660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89D9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D85AB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AB1D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E405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58ECA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E96A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8D7D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C617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D60107E"/>
    <w:multiLevelType w:val="hybridMultilevel"/>
    <w:tmpl w:val="ADE6FCF4"/>
    <w:lvl w:ilvl="0" w:tplc="5DB8B34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50201995"/>
    <w:multiLevelType w:val="hybridMultilevel"/>
    <w:tmpl w:val="5CF239B4"/>
    <w:lvl w:ilvl="0" w:tplc="01905E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CDB3E">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666B0">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64C26">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E4AFC6">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201AC">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22A40">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A67F4">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EC4FA">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7C0F83"/>
    <w:multiLevelType w:val="hybridMultilevel"/>
    <w:tmpl w:val="983CB92A"/>
    <w:lvl w:ilvl="0" w:tplc="28F6AA2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034EA">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EEE28">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2224A">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6CE68">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65816">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ACD40">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AB9C8">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006FE">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5241406"/>
    <w:multiLevelType w:val="hybridMultilevel"/>
    <w:tmpl w:val="9EAE08B0"/>
    <w:lvl w:ilvl="0" w:tplc="98FEE77A">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03234">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566C7C">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E36C2">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4072C4">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67D3C">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4DD54">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693D2">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B0D920">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5FB5150"/>
    <w:multiLevelType w:val="hybridMultilevel"/>
    <w:tmpl w:val="9782D1C2"/>
    <w:lvl w:ilvl="0" w:tplc="65B41B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B45957"/>
    <w:multiLevelType w:val="hybridMultilevel"/>
    <w:tmpl w:val="2ED02834"/>
    <w:lvl w:ilvl="0" w:tplc="B2F87C3A">
      <w:start w:val="1"/>
      <w:numFmt w:val="lowerLetter"/>
      <w:lvlText w:val="%1)"/>
      <w:lvlJc w:val="left"/>
      <w:pPr>
        <w:tabs>
          <w:tab w:val="num" w:pos="900"/>
        </w:tabs>
        <w:ind w:left="900" w:hanging="360"/>
      </w:pPr>
      <w:rPr>
        <w:rFonts w:ascii="Times New Roman" w:eastAsia="Times New Roman" w:hAnsi="Times New Roman" w:cs="Times New Roman"/>
      </w:rPr>
    </w:lvl>
    <w:lvl w:ilvl="1" w:tplc="041B0001">
      <w:start w:val="1"/>
      <w:numFmt w:val="bullet"/>
      <w:lvlText w:val=""/>
      <w:lvlJc w:val="left"/>
      <w:pPr>
        <w:tabs>
          <w:tab w:val="num" w:pos="1620"/>
        </w:tabs>
        <w:ind w:left="1620" w:hanging="360"/>
      </w:pPr>
      <w:rPr>
        <w:rFonts w:ascii="Symbol" w:hAnsi="Symbol"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8" w15:restartNumberingAfterBreak="0">
    <w:nsid w:val="5ECF7222"/>
    <w:multiLevelType w:val="hybridMultilevel"/>
    <w:tmpl w:val="C8480FBC"/>
    <w:lvl w:ilvl="0" w:tplc="0444EE0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094B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E2FD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2A29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F8EE9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8BC6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6B8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A6A06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EF63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FFD25DE"/>
    <w:multiLevelType w:val="hybridMultilevel"/>
    <w:tmpl w:val="96B638CE"/>
    <w:lvl w:ilvl="0" w:tplc="0C30EC14">
      <w:start w:val="1"/>
      <w:numFmt w:val="decimal"/>
      <w:lvlText w:val="(%1)"/>
      <w:lvlJc w:val="left"/>
      <w:pPr>
        <w:tabs>
          <w:tab w:val="num" w:pos="720"/>
        </w:tabs>
        <w:ind w:left="720" w:hanging="360"/>
      </w:pPr>
      <w:rPr>
        <w:rFonts w:hint="default"/>
      </w:rPr>
    </w:lvl>
    <w:lvl w:ilvl="1" w:tplc="8E4EDF4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635436A"/>
    <w:multiLevelType w:val="hybridMultilevel"/>
    <w:tmpl w:val="048CE2D0"/>
    <w:lvl w:ilvl="0" w:tplc="FA1A5BE8">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5A02EC">
      <w:start w:val="1"/>
      <w:numFmt w:val="lowerLetter"/>
      <w:lvlText w:val="%2"/>
      <w:lvlJc w:val="left"/>
      <w:pPr>
        <w:ind w:left="1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8D93A">
      <w:start w:val="1"/>
      <w:numFmt w:val="lowerRoman"/>
      <w:lvlText w:val="%3"/>
      <w:lvlJc w:val="left"/>
      <w:pPr>
        <w:ind w:left="2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06F26">
      <w:start w:val="1"/>
      <w:numFmt w:val="decimal"/>
      <w:lvlText w:val="%4"/>
      <w:lvlJc w:val="left"/>
      <w:pPr>
        <w:ind w:left="2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AEE85C">
      <w:start w:val="1"/>
      <w:numFmt w:val="lowerLetter"/>
      <w:lvlText w:val="%5"/>
      <w:lvlJc w:val="left"/>
      <w:pPr>
        <w:ind w:left="3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281D8">
      <w:start w:val="1"/>
      <w:numFmt w:val="lowerRoman"/>
      <w:lvlText w:val="%6"/>
      <w:lvlJc w:val="left"/>
      <w:pPr>
        <w:ind w:left="4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C8B42">
      <w:start w:val="1"/>
      <w:numFmt w:val="decimal"/>
      <w:lvlText w:val="%7"/>
      <w:lvlJc w:val="left"/>
      <w:pPr>
        <w:ind w:left="4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E0FC4">
      <w:start w:val="1"/>
      <w:numFmt w:val="lowerLetter"/>
      <w:lvlText w:val="%8"/>
      <w:lvlJc w:val="left"/>
      <w:pPr>
        <w:ind w:left="5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8BD52">
      <w:start w:val="1"/>
      <w:numFmt w:val="lowerRoman"/>
      <w:lvlText w:val="%9"/>
      <w:lvlJc w:val="left"/>
      <w:pPr>
        <w:ind w:left="6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B195C95"/>
    <w:multiLevelType w:val="hybridMultilevel"/>
    <w:tmpl w:val="FBF8FE8A"/>
    <w:lvl w:ilvl="0" w:tplc="ED1E1EEE">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2" w15:restartNumberingAfterBreak="0">
    <w:nsid w:val="6BA9123F"/>
    <w:multiLevelType w:val="hybridMultilevel"/>
    <w:tmpl w:val="A2D8A142"/>
    <w:lvl w:ilvl="0" w:tplc="F072C8D8">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28"/>
  </w:num>
  <w:num w:numId="4">
    <w:abstractNumId w:val="13"/>
  </w:num>
  <w:num w:numId="5">
    <w:abstractNumId w:val="16"/>
  </w:num>
  <w:num w:numId="6">
    <w:abstractNumId w:val="8"/>
  </w:num>
  <w:num w:numId="7">
    <w:abstractNumId w:val="2"/>
  </w:num>
  <w:num w:numId="8">
    <w:abstractNumId w:val="11"/>
  </w:num>
  <w:num w:numId="9">
    <w:abstractNumId w:val="18"/>
  </w:num>
  <w:num w:numId="10">
    <w:abstractNumId w:val="30"/>
  </w:num>
  <w:num w:numId="11">
    <w:abstractNumId w:val="25"/>
  </w:num>
  <w:num w:numId="12">
    <w:abstractNumId w:val="4"/>
  </w:num>
  <w:num w:numId="13">
    <w:abstractNumId w:val="10"/>
  </w:num>
  <w:num w:numId="14">
    <w:abstractNumId w:val="24"/>
  </w:num>
  <w:num w:numId="15">
    <w:abstractNumId w:val="23"/>
  </w:num>
  <w:num w:numId="16">
    <w:abstractNumId w:val="3"/>
  </w:num>
  <w:num w:numId="17">
    <w:abstractNumId w:val="17"/>
  </w:num>
  <w:num w:numId="18">
    <w:abstractNumId w:val="7"/>
  </w:num>
  <w:num w:numId="19">
    <w:abstractNumId w:val="1"/>
  </w:num>
  <w:num w:numId="20">
    <w:abstractNumId w:val="5"/>
  </w:num>
  <w:num w:numId="21">
    <w:abstractNumId w:val="0"/>
  </w:num>
  <w:num w:numId="22">
    <w:abstractNumId w:val="12"/>
  </w:num>
  <w:num w:numId="23">
    <w:abstractNumId w:val="15"/>
  </w:num>
  <w:num w:numId="24">
    <w:abstractNumId w:val="31"/>
  </w:num>
  <w:num w:numId="25">
    <w:abstractNumId w:val="9"/>
  </w:num>
  <w:num w:numId="26">
    <w:abstractNumId w:val="29"/>
  </w:num>
  <w:num w:numId="27">
    <w:abstractNumId w:val="32"/>
  </w:num>
  <w:num w:numId="28">
    <w:abstractNumId w:val="6"/>
  </w:num>
  <w:num w:numId="29">
    <w:abstractNumId w:val="19"/>
  </w:num>
  <w:num w:numId="30">
    <w:abstractNumId w:val="27"/>
  </w:num>
  <w:num w:numId="31">
    <w:abstractNumId w:val="14"/>
  </w:num>
  <w:num w:numId="32">
    <w:abstractNumId w:val="2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B0"/>
    <w:rsid w:val="0001060D"/>
    <w:rsid w:val="000348D5"/>
    <w:rsid w:val="00085F2F"/>
    <w:rsid w:val="00094E4B"/>
    <w:rsid w:val="00095247"/>
    <w:rsid w:val="000C5EC5"/>
    <w:rsid w:val="000C6AE8"/>
    <w:rsid w:val="000C6FF4"/>
    <w:rsid w:val="00132713"/>
    <w:rsid w:val="00160729"/>
    <w:rsid w:val="001B2E6D"/>
    <w:rsid w:val="00223F56"/>
    <w:rsid w:val="002638DC"/>
    <w:rsid w:val="002656CB"/>
    <w:rsid w:val="002815DF"/>
    <w:rsid w:val="002A4FED"/>
    <w:rsid w:val="002E4F9A"/>
    <w:rsid w:val="002F44D2"/>
    <w:rsid w:val="00311980"/>
    <w:rsid w:val="00320E67"/>
    <w:rsid w:val="00347B4B"/>
    <w:rsid w:val="00383B24"/>
    <w:rsid w:val="003F4DCA"/>
    <w:rsid w:val="003F7131"/>
    <w:rsid w:val="00401B81"/>
    <w:rsid w:val="004229DA"/>
    <w:rsid w:val="00424C08"/>
    <w:rsid w:val="004460B0"/>
    <w:rsid w:val="004C0E41"/>
    <w:rsid w:val="004D5100"/>
    <w:rsid w:val="004D7F05"/>
    <w:rsid w:val="005225DE"/>
    <w:rsid w:val="00574CCE"/>
    <w:rsid w:val="00594A84"/>
    <w:rsid w:val="00594DEF"/>
    <w:rsid w:val="005F717A"/>
    <w:rsid w:val="0067496E"/>
    <w:rsid w:val="006A4918"/>
    <w:rsid w:val="006E1C8F"/>
    <w:rsid w:val="006E4680"/>
    <w:rsid w:val="006F278F"/>
    <w:rsid w:val="00702E92"/>
    <w:rsid w:val="0072346A"/>
    <w:rsid w:val="00724A8E"/>
    <w:rsid w:val="0073494C"/>
    <w:rsid w:val="00752F7F"/>
    <w:rsid w:val="00767927"/>
    <w:rsid w:val="007878C9"/>
    <w:rsid w:val="00791152"/>
    <w:rsid w:val="007C6A5E"/>
    <w:rsid w:val="007F4EFA"/>
    <w:rsid w:val="00872FEB"/>
    <w:rsid w:val="00920C6A"/>
    <w:rsid w:val="00931F1D"/>
    <w:rsid w:val="00961710"/>
    <w:rsid w:val="00A022DA"/>
    <w:rsid w:val="00A26A8A"/>
    <w:rsid w:val="00A55C74"/>
    <w:rsid w:val="00AA3F39"/>
    <w:rsid w:val="00AA4341"/>
    <w:rsid w:val="00AD78AE"/>
    <w:rsid w:val="00AF58F5"/>
    <w:rsid w:val="00AF6C89"/>
    <w:rsid w:val="00B81140"/>
    <w:rsid w:val="00BD2629"/>
    <w:rsid w:val="00BF67F6"/>
    <w:rsid w:val="00C72CCD"/>
    <w:rsid w:val="00C91D5E"/>
    <w:rsid w:val="00CE16B5"/>
    <w:rsid w:val="00D3643C"/>
    <w:rsid w:val="00DA7571"/>
    <w:rsid w:val="00DD1AFE"/>
    <w:rsid w:val="00E1180D"/>
    <w:rsid w:val="00E57AF6"/>
    <w:rsid w:val="00E66847"/>
    <w:rsid w:val="00E74EBC"/>
    <w:rsid w:val="00E913F5"/>
    <w:rsid w:val="00EF4211"/>
    <w:rsid w:val="00F0776C"/>
    <w:rsid w:val="00F12328"/>
    <w:rsid w:val="00F247B7"/>
    <w:rsid w:val="00F2603A"/>
    <w:rsid w:val="00F4440E"/>
    <w:rsid w:val="00F66B6A"/>
    <w:rsid w:val="00FC1D2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FD9A3-1D5F-479F-A1CE-FD3AB7F1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603A"/>
    <w:pPr>
      <w:spacing w:after="5" w:line="268" w:lineRule="auto"/>
      <w:ind w:left="550"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rsid w:val="00F2603A"/>
    <w:pPr>
      <w:keepNext/>
      <w:keepLines/>
      <w:spacing w:after="4"/>
      <w:ind w:left="10" w:right="2964" w:hanging="10"/>
      <w:jc w:val="center"/>
      <w:outlineLvl w:val="0"/>
    </w:pPr>
    <w:rPr>
      <w:rFonts w:ascii="Times New Roman" w:eastAsia="Times New Roman" w:hAnsi="Times New Roman" w:cs="Times New Roman"/>
      <w:b/>
      <w:color w:val="000000"/>
      <w:sz w:val="24"/>
    </w:rPr>
  </w:style>
  <w:style w:type="paragraph" w:styleId="Nadpis3">
    <w:name w:val="heading 3"/>
    <w:basedOn w:val="Normlny"/>
    <w:next w:val="Normlny"/>
    <w:link w:val="Nadpis3Char"/>
    <w:uiPriority w:val="9"/>
    <w:semiHidden/>
    <w:unhideWhenUsed/>
    <w:qFormat/>
    <w:rsid w:val="006A491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2603A"/>
    <w:rPr>
      <w:rFonts w:ascii="Times New Roman" w:eastAsia="Times New Roman" w:hAnsi="Times New Roman" w:cs="Times New Roman"/>
      <w:b/>
      <w:color w:val="000000"/>
      <w:sz w:val="24"/>
    </w:rPr>
  </w:style>
  <w:style w:type="paragraph" w:styleId="Textbubliny">
    <w:name w:val="Balloon Text"/>
    <w:basedOn w:val="Normlny"/>
    <w:link w:val="TextbublinyChar"/>
    <w:uiPriority w:val="99"/>
    <w:semiHidden/>
    <w:unhideWhenUsed/>
    <w:rsid w:val="00920C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20C6A"/>
    <w:rPr>
      <w:rFonts w:ascii="Segoe UI" w:eastAsia="Times New Roman" w:hAnsi="Segoe UI" w:cs="Segoe UI"/>
      <w:color w:val="000000"/>
      <w:sz w:val="18"/>
      <w:szCs w:val="18"/>
    </w:rPr>
  </w:style>
  <w:style w:type="paragraph" w:styleId="Odsekzoznamu">
    <w:name w:val="List Paragraph"/>
    <w:basedOn w:val="Normlny"/>
    <w:uiPriority w:val="34"/>
    <w:qFormat/>
    <w:rsid w:val="003F7131"/>
    <w:pPr>
      <w:ind w:left="720"/>
      <w:contextualSpacing/>
    </w:pPr>
  </w:style>
  <w:style w:type="paragraph" w:styleId="Hlavika">
    <w:name w:val="header"/>
    <w:basedOn w:val="Normlny"/>
    <w:link w:val="HlavikaChar"/>
    <w:uiPriority w:val="99"/>
    <w:unhideWhenUsed/>
    <w:rsid w:val="006749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496E"/>
    <w:rPr>
      <w:rFonts w:ascii="Times New Roman" w:eastAsia="Times New Roman" w:hAnsi="Times New Roman" w:cs="Times New Roman"/>
      <w:color w:val="000000"/>
      <w:sz w:val="24"/>
    </w:rPr>
  </w:style>
  <w:style w:type="paragraph" w:styleId="Pta">
    <w:name w:val="footer"/>
    <w:basedOn w:val="Normlny"/>
    <w:link w:val="PtaChar"/>
    <w:uiPriority w:val="99"/>
    <w:unhideWhenUsed/>
    <w:rsid w:val="0067496E"/>
    <w:pPr>
      <w:tabs>
        <w:tab w:val="center" w:pos="4536"/>
        <w:tab w:val="right" w:pos="9072"/>
      </w:tabs>
      <w:spacing w:after="0" w:line="240" w:lineRule="auto"/>
    </w:pPr>
  </w:style>
  <w:style w:type="character" w:customStyle="1" w:styleId="PtaChar">
    <w:name w:val="Päta Char"/>
    <w:basedOn w:val="Predvolenpsmoodseku"/>
    <w:link w:val="Pta"/>
    <w:uiPriority w:val="99"/>
    <w:rsid w:val="0067496E"/>
    <w:rPr>
      <w:rFonts w:ascii="Times New Roman" w:eastAsia="Times New Roman" w:hAnsi="Times New Roman" w:cs="Times New Roman"/>
      <w:color w:val="000000"/>
      <w:sz w:val="24"/>
    </w:rPr>
  </w:style>
  <w:style w:type="paragraph" w:customStyle="1" w:styleId="Default">
    <w:name w:val="Default"/>
    <w:rsid w:val="002815D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Nadpis3Char">
    <w:name w:val="Nadpis 3 Char"/>
    <w:basedOn w:val="Predvolenpsmoodseku"/>
    <w:link w:val="Nadpis3"/>
    <w:uiPriority w:val="9"/>
    <w:semiHidden/>
    <w:rsid w:val="006A4918"/>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6A4918"/>
    <w:pPr>
      <w:widowControl w:val="0"/>
      <w:autoSpaceDE w:val="0"/>
      <w:autoSpaceDN w:val="0"/>
      <w:adjustRightInd w:val="0"/>
      <w:spacing w:after="0" w:line="376" w:lineRule="auto"/>
      <w:ind w:left="0" w:firstLine="0"/>
    </w:pPr>
    <w:rPr>
      <w:rFonts w:ascii="Courier New" w:hAnsi="Courier New"/>
      <w:color w:val="auto"/>
      <w:szCs w:val="24"/>
    </w:rPr>
  </w:style>
  <w:style w:type="character" w:customStyle="1" w:styleId="ZarkazkladnhotextuChar">
    <w:name w:val="Zarážka základného textu Char"/>
    <w:basedOn w:val="Predvolenpsmoodseku"/>
    <w:link w:val="Zarkazkladnhotextu"/>
    <w:rsid w:val="006A4918"/>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E552-C5FD-4AD7-AF48-628E722A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1303</Words>
  <Characters>7431</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Všeobecne záväzné nariadenie</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záväzné nariadenie</dc:title>
  <dc:creator>Igor Švec</dc:creator>
  <cp:lastModifiedBy>JURIŠOVÁ Zuzana</cp:lastModifiedBy>
  <cp:revision>4</cp:revision>
  <cp:lastPrinted>2019-12-10T09:33:00Z</cp:lastPrinted>
  <dcterms:created xsi:type="dcterms:W3CDTF">2019-12-10T09:29:00Z</dcterms:created>
  <dcterms:modified xsi:type="dcterms:W3CDTF">2019-12-10T09:33:00Z</dcterms:modified>
</cp:coreProperties>
</file>